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26D6E" w14:textId="77777777" w:rsidR="00A96B55" w:rsidRPr="00E05012" w:rsidRDefault="00A96B55" w:rsidP="002C495A">
      <w:pPr>
        <w:spacing w:after="360"/>
        <w:jc w:val="center"/>
        <w:rPr>
          <w:rFonts w:ascii="Gill Sans MT" w:hAnsi="Gill Sans MT"/>
          <w:b/>
          <w:sz w:val="48"/>
          <w:szCs w:val="48"/>
        </w:rPr>
      </w:pPr>
      <w:r w:rsidRPr="00E05012">
        <w:rPr>
          <w:rFonts w:ascii="Gill Sans MT" w:hAnsi="Gill Sans MT"/>
          <w:b/>
          <w:sz w:val="48"/>
          <w:szCs w:val="48"/>
        </w:rPr>
        <w:t xml:space="preserve">VÝZVA K PODÁNÍ NABÍDEK </w:t>
      </w:r>
    </w:p>
    <w:p w14:paraId="01912F49" w14:textId="3B80FFCF" w:rsidR="00271C51" w:rsidRPr="00E05012" w:rsidRDefault="00A96B55" w:rsidP="002C495A">
      <w:pPr>
        <w:spacing w:after="360"/>
        <w:jc w:val="center"/>
        <w:rPr>
          <w:rFonts w:ascii="Gill Sans MT" w:hAnsi="Gill Sans MT"/>
          <w:b/>
          <w:sz w:val="48"/>
          <w:szCs w:val="48"/>
        </w:rPr>
      </w:pPr>
      <w:r w:rsidRPr="00E05012">
        <w:rPr>
          <w:rFonts w:ascii="Gill Sans MT" w:hAnsi="Gill Sans MT"/>
          <w:b/>
          <w:sz w:val="48"/>
          <w:szCs w:val="48"/>
        </w:rPr>
        <w:t xml:space="preserve">A </w:t>
      </w:r>
      <w:r w:rsidR="006A34F0" w:rsidRPr="00E05012">
        <w:rPr>
          <w:rFonts w:ascii="Gill Sans MT" w:hAnsi="Gill Sans MT"/>
          <w:b/>
          <w:sz w:val="48"/>
          <w:szCs w:val="48"/>
        </w:rPr>
        <w:t xml:space="preserve">ZADÁVACÍ </w:t>
      </w:r>
      <w:r w:rsidR="007C4000" w:rsidRPr="00E05012">
        <w:rPr>
          <w:rFonts w:ascii="Gill Sans MT" w:hAnsi="Gill Sans MT"/>
          <w:b/>
          <w:sz w:val="48"/>
          <w:szCs w:val="48"/>
        </w:rPr>
        <w:t>DOKUMENTACE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4"/>
      </w:tblGrid>
      <w:tr w:rsidR="00271C51" w:rsidRPr="00E05012" w14:paraId="72C2CE41" w14:textId="77777777" w:rsidTr="000419F3">
        <w:trPr>
          <w:trHeight w:val="395"/>
          <w:jc w:val="center"/>
        </w:trPr>
        <w:tc>
          <w:tcPr>
            <w:tcW w:w="9064" w:type="dxa"/>
          </w:tcPr>
          <w:p w14:paraId="39CFC4EF" w14:textId="77777777" w:rsidR="00271C51" w:rsidRPr="00E05012" w:rsidRDefault="006A34F0" w:rsidP="00182A8A">
            <w:pPr>
              <w:pStyle w:val="TableParagraph"/>
              <w:spacing w:before="56"/>
              <w:jc w:val="center"/>
              <w:rPr>
                <w:rFonts w:ascii="Gill Sans MT" w:hAnsi="Gill Sans MT"/>
                <w:b/>
                <w:sz w:val="22"/>
              </w:rPr>
            </w:pPr>
            <w:r w:rsidRPr="00E05012">
              <w:rPr>
                <w:rFonts w:ascii="Gill Sans MT" w:hAnsi="Gill Sans MT"/>
                <w:b/>
                <w:sz w:val="22"/>
              </w:rPr>
              <w:t>Veřejná zakázka</w:t>
            </w:r>
            <w:r w:rsidR="00BD7008" w:rsidRPr="00E05012">
              <w:rPr>
                <w:rFonts w:ascii="Gill Sans MT" w:hAnsi="Gill Sans MT"/>
                <w:b/>
                <w:sz w:val="22"/>
              </w:rPr>
              <w:t xml:space="preserve"> malého rozsahu</w:t>
            </w:r>
          </w:p>
        </w:tc>
      </w:tr>
      <w:tr w:rsidR="00271C51" w:rsidRPr="00E05012" w14:paraId="65DB11C9" w14:textId="77777777" w:rsidTr="000419F3">
        <w:trPr>
          <w:trHeight w:val="1125"/>
          <w:jc w:val="center"/>
        </w:trPr>
        <w:tc>
          <w:tcPr>
            <w:tcW w:w="9064" w:type="dxa"/>
          </w:tcPr>
          <w:p w14:paraId="366F7938" w14:textId="77777777" w:rsidR="00271C51" w:rsidRPr="00E05012" w:rsidRDefault="00271C51" w:rsidP="00182A8A">
            <w:pPr>
              <w:pStyle w:val="TableParagraph"/>
              <w:spacing w:before="10"/>
              <w:rPr>
                <w:rFonts w:ascii="Gill Sans MT" w:hAnsi="Gill Sans MT"/>
                <w:b/>
                <w:sz w:val="22"/>
              </w:rPr>
            </w:pPr>
          </w:p>
          <w:p w14:paraId="6D8A1881" w14:textId="1F418724" w:rsidR="00271C51" w:rsidRPr="00E05012" w:rsidRDefault="00BE51B2" w:rsidP="00182A8A">
            <w:pPr>
              <w:pStyle w:val="TableParagraph"/>
              <w:jc w:val="center"/>
              <w:rPr>
                <w:rFonts w:ascii="Gill Sans MT" w:hAnsi="Gill Sans MT"/>
                <w:b/>
                <w:sz w:val="22"/>
              </w:rPr>
            </w:pPr>
            <w:r w:rsidRPr="00BE51B2">
              <w:rPr>
                <w:rFonts w:ascii="Gill Sans MT" w:hAnsi="Gill Sans MT"/>
                <w:b/>
                <w:bCs/>
                <w:sz w:val="22"/>
              </w:rPr>
              <w:t>Ostrov, celoplošná oprava MK v ulici U Nemocnice </w:t>
            </w:r>
            <w:r w:rsidRPr="00BE51B2">
              <w:rPr>
                <w:rFonts w:ascii="Gill Sans MT" w:hAnsi="Gill Sans MT"/>
                <w:b/>
                <w:sz w:val="22"/>
              </w:rPr>
              <w:t> </w:t>
            </w:r>
          </w:p>
        </w:tc>
      </w:tr>
    </w:tbl>
    <w:p w14:paraId="20462EDA" w14:textId="77777777" w:rsidR="00271C51" w:rsidRPr="00E05012" w:rsidRDefault="00271C51" w:rsidP="000419F3">
      <w:pPr>
        <w:pStyle w:val="Zkladntext"/>
        <w:spacing w:after="120"/>
        <w:rPr>
          <w:rFonts w:ascii="Gill Sans MT" w:hAnsi="Gill Sans MT"/>
          <w:b/>
          <w:sz w:val="22"/>
          <w:szCs w:val="22"/>
        </w:rPr>
      </w:pPr>
    </w:p>
    <w:p w14:paraId="3F802B13" w14:textId="77777777" w:rsidR="00271C51" w:rsidRPr="00E05012" w:rsidRDefault="006A34F0" w:rsidP="000419F3">
      <w:pPr>
        <w:spacing w:after="120"/>
        <w:jc w:val="center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Veřejná zakázka je zadávána </w:t>
      </w:r>
      <w:r w:rsidR="005834E1" w:rsidRPr="00E05012">
        <w:rPr>
          <w:rFonts w:ascii="Gill Sans MT" w:hAnsi="Gill Sans MT"/>
          <w:sz w:val="22"/>
        </w:rPr>
        <w:t xml:space="preserve">mimo režim </w:t>
      </w:r>
      <w:r w:rsidRPr="00E05012">
        <w:rPr>
          <w:rFonts w:ascii="Gill Sans MT" w:hAnsi="Gill Sans MT"/>
          <w:sz w:val="22"/>
        </w:rPr>
        <w:t xml:space="preserve">zákona č. 134/2016 Sb., o zadávání veřejných </w:t>
      </w:r>
      <w:r w:rsidR="000419F3" w:rsidRPr="00E05012">
        <w:rPr>
          <w:rFonts w:ascii="Gill Sans MT" w:hAnsi="Gill Sans MT"/>
          <w:sz w:val="22"/>
        </w:rPr>
        <w:t>zakázek, ve </w:t>
      </w:r>
      <w:r w:rsidRPr="00E05012">
        <w:rPr>
          <w:rFonts w:ascii="Gill Sans MT" w:hAnsi="Gill Sans MT"/>
          <w:sz w:val="22"/>
        </w:rPr>
        <w:t>znění pozdějších předpisů</w:t>
      </w:r>
    </w:p>
    <w:p w14:paraId="3301557D" w14:textId="77777777" w:rsidR="00271C51" w:rsidRPr="00E05012" w:rsidRDefault="00271C51" w:rsidP="00182A8A">
      <w:pPr>
        <w:pStyle w:val="Zkladntext"/>
        <w:rPr>
          <w:rFonts w:ascii="Gill Sans MT" w:hAnsi="Gill Sans MT"/>
          <w:sz w:val="22"/>
          <w:szCs w:val="22"/>
        </w:rPr>
      </w:pPr>
    </w:p>
    <w:p w14:paraId="5539713A" w14:textId="77777777" w:rsidR="000419F3" w:rsidRPr="00E05012" w:rsidRDefault="000419F3" w:rsidP="00182A8A">
      <w:pPr>
        <w:pStyle w:val="Zkladntext"/>
        <w:rPr>
          <w:rFonts w:ascii="Gill Sans MT" w:hAnsi="Gill Sans MT"/>
          <w:sz w:val="22"/>
          <w:szCs w:val="22"/>
        </w:rPr>
      </w:pPr>
    </w:p>
    <w:tbl>
      <w:tblPr>
        <w:tblStyle w:val="TableNormal1"/>
        <w:tblW w:w="92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5274"/>
      </w:tblGrid>
      <w:tr w:rsidR="00271C51" w:rsidRPr="00E05012" w14:paraId="7E758D43" w14:textId="77777777" w:rsidTr="00F74DA8">
        <w:trPr>
          <w:trHeight w:val="337"/>
          <w:jc w:val="center"/>
        </w:trPr>
        <w:tc>
          <w:tcPr>
            <w:tcW w:w="3937" w:type="dxa"/>
            <w:vAlign w:val="center"/>
          </w:tcPr>
          <w:p w14:paraId="17B9AF97" w14:textId="77777777" w:rsidR="00271C51" w:rsidRPr="00E05012" w:rsidRDefault="006A34F0" w:rsidP="00F74DA8">
            <w:pPr>
              <w:pStyle w:val="TableParagraph"/>
              <w:spacing w:before="27"/>
              <w:ind w:left="57"/>
              <w:rPr>
                <w:rFonts w:ascii="Gill Sans MT" w:hAnsi="Gill Sans MT"/>
                <w:b/>
                <w:sz w:val="22"/>
              </w:rPr>
            </w:pPr>
            <w:r w:rsidRPr="00E05012">
              <w:rPr>
                <w:rFonts w:ascii="Gill Sans MT" w:hAnsi="Gill Sans MT"/>
                <w:b/>
                <w:sz w:val="22"/>
              </w:rPr>
              <w:t>Režim veřejné zakázky</w:t>
            </w:r>
          </w:p>
        </w:tc>
        <w:tc>
          <w:tcPr>
            <w:tcW w:w="5274" w:type="dxa"/>
            <w:vAlign w:val="center"/>
          </w:tcPr>
          <w:p w14:paraId="4991EE73" w14:textId="77777777" w:rsidR="00271C51" w:rsidRPr="00E05012" w:rsidRDefault="006A34F0" w:rsidP="00F74DA8">
            <w:pPr>
              <w:pStyle w:val="TableParagraph"/>
              <w:spacing w:before="23"/>
              <w:ind w:left="57"/>
              <w:rPr>
                <w:rFonts w:ascii="Gill Sans MT" w:hAnsi="Gill Sans MT"/>
                <w:sz w:val="22"/>
              </w:rPr>
            </w:pPr>
            <w:r w:rsidRPr="00E05012">
              <w:rPr>
                <w:rFonts w:ascii="Gill Sans MT" w:hAnsi="Gill Sans MT"/>
                <w:sz w:val="22"/>
              </w:rPr>
              <w:t>Veřejná zakázka malého rozsahu</w:t>
            </w:r>
          </w:p>
        </w:tc>
      </w:tr>
      <w:tr w:rsidR="00271C51" w:rsidRPr="00E05012" w14:paraId="67554A38" w14:textId="77777777" w:rsidTr="00F74DA8">
        <w:trPr>
          <w:trHeight w:val="340"/>
          <w:jc w:val="center"/>
        </w:trPr>
        <w:tc>
          <w:tcPr>
            <w:tcW w:w="3937" w:type="dxa"/>
            <w:vAlign w:val="center"/>
          </w:tcPr>
          <w:p w14:paraId="7EB93B39" w14:textId="77777777" w:rsidR="00271C51" w:rsidRPr="00E05012" w:rsidRDefault="006A34F0" w:rsidP="00F74DA8">
            <w:pPr>
              <w:pStyle w:val="TableParagraph"/>
              <w:spacing w:before="30"/>
              <w:ind w:left="57"/>
              <w:rPr>
                <w:rFonts w:ascii="Gill Sans MT" w:hAnsi="Gill Sans MT"/>
                <w:b/>
                <w:sz w:val="22"/>
              </w:rPr>
            </w:pPr>
            <w:r w:rsidRPr="00E05012">
              <w:rPr>
                <w:rFonts w:ascii="Gill Sans MT" w:hAnsi="Gill Sans MT"/>
                <w:b/>
                <w:sz w:val="22"/>
              </w:rPr>
              <w:t xml:space="preserve">Druh </w:t>
            </w:r>
            <w:r w:rsidR="00F74DA8" w:rsidRPr="00E05012">
              <w:rPr>
                <w:rFonts w:ascii="Gill Sans MT" w:hAnsi="Gill Sans MT"/>
                <w:b/>
                <w:sz w:val="22"/>
              </w:rPr>
              <w:t xml:space="preserve">veřejné </w:t>
            </w:r>
            <w:r w:rsidRPr="00E05012">
              <w:rPr>
                <w:rFonts w:ascii="Gill Sans MT" w:hAnsi="Gill Sans MT"/>
                <w:b/>
                <w:sz w:val="22"/>
              </w:rPr>
              <w:t>zakázky</w:t>
            </w:r>
          </w:p>
        </w:tc>
        <w:tc>
          <w:tcPr>
            <w:tcW w:w="5274" w:type="dxa"/>
            <w:vAlign w:val="center"/>
          </w:tcPr>
          <w:p w14:paraId="2321EB86" w14:textId="77777777" w:rsidR="00271C51" w:rsidRPr="00E05012" w:rsidRDefault="006A34F0" w:rsidP="00F74DA8">
            <w:pPr>
              <w:pStyle w:val="TableParagraph"/>
              <w:spacing w:before="25"/>
              <w:ind w:left="57"/>
              <w:rPr>
                <w:rFonts w:ascii="Gill Sans MT" w:hAnsi="Gill Sans MT"/>
                <w:sz w:val="22"/>
              </w:rPr>
            </w:pPr>
            <w:r w:rsidRPr="00E05012">
              <w:rPr>
                <w:rFonts w:ascii="Gill Sans MT" w:hAnsi="Gill Sans MT"/>
                <w:sz w:val="22"/>
              </w:rPr>
              <w:t>Stavební práce</w:t>
            </w:r>
          </w:p>
        </w:tc>
      </w:tr>
      <w:tr w:rsidR="00271C51" w:rsidRPr="00E05012" w14:paraId="0EE8DE48" w14:textId="77777777" w:rsidTr="00F74DA8">
        <w:trPr>
          <w:trHeight w:val="340"/>
          <w:jc w:val="center"/>
        </w:trPr>
        <w:tc>
          <w:tcPr>
            <w:tcW w:w="3937" w:type="dxa"/>
            <w:vAlign w:val="center"/>
          </w:tcPr>
          <w:p w14:paraId="4E0D3EAE" w14:textId="77777777" w:rsidR="00271C51" w:rsidRPr="00E05012" w:rsidRDefault="006A34F0" w:rsidP="00F74DA8">
            <w:pPr>
              <w:pStyle w:val="TableParagraph"/>
              <w:spacing w:before="30"/>
              <w:ind w:left="57"/>
              <w:rPr>
                <w:rFonts w:ascii="Gill Sans MT" w:hAnsi="Gill Sans MT"/>
                <w:b/>
                <w:sz w:val="22"/>
              </w:rPr>
            </w:pPr>
            <w:r w:rsidRPr="00E05012">
              <w:rPr>
                <w:rFonts w:ascii="Gill Sans MT" w:hAnsi="Gill Sans MT"/>
                <w:b/>
                <w:sz w:val="22"/>
              </w:rPr>
              <w:t>Předpokládaná hodnota zakázky</w:t>
            </w:r>
          </w:p>
        </w:tc>
        <w:tc>
          <w:tcPr>
            <w:tcW w:w="5274" w:type="dxa"/>
            <w:vAlign w:val="center"/>
          </w:tcPr>
          <w:p w14:paraId="6D2A681C" w14:textId="08F6197D" w:rsidR="00271C51" w:rsidRPr="00E05012" w:rsidRDefault="00153539" w:rsidP="00F74DA8">
            <w:pPr>
              <w:pStyle w:val="TableParagraph"/>
              <w:spacing w:before="30"/>
              <w:ind w:left="57"/>
              <w:rPr>
                <w:rFonts w:ascii="Gill Sans MT" w:hAnsi="Gill Sans MT"/>
                <w:b/>
                <w:sz w:val="22"/>
              </w:rPr>
            </w:pPr>
            <w:r w:rsidRPr="00153539">
              <w:rPr>
                <w:rFonts w:ascii="Gill Sans MT" w:hAnsi="Gill Sans MT"/>
                <w:b/>
                <w:sz w:val="22"/>
              </w:rPr>
              <w:t xml:space="preserve">3 035 449 Kč bez DPH </w:t>
            </w:r>
          </w:p>
        </w:tc>
      </w:tr>
      <w:tr w:rsidR="00271C51" w:rsidRPr="00E05012" w14:paraId="2CABA370" w14:textId="77777777" w:rsidTr="00F74DA8">
        <w:trPr>
          <w:trHeight w:val="340"/>
          <w:jc w:val="center"/>
        </w:trPr>
        <w:tc>
          <w:tcPr>
            <w:tcW w:w="3937" w:type="dxa"/>
            <w:vAlign w:val="center"/>
          </w:tcPr>
          <w:p w14:paraId="16A4170C" w14:textId="77777777" w:rsidR="00271C51" w:rsidRPr="00E05012" w:rsidRDefault="006A34F0" w:rsidP="00F74DA8">
            <w:pPr>
              <w:pStyle w:val="TableParagraph"/>
              <w:spacing w:before="30"/>
              <w:ind w:left="57"/>
              <w:rPr>
                <w:rFonts w:ascii="Gill Sans MT" w:hAnsi="Gill Sans MT"/>
                <w:b/>
                <w:sz w:val="22"/>
              </w:rPr>
            </w:pPr>
            <w:r w:rsidRPr="00E05012">
              <w:rPr>
                <w:rFonts w:ascii="Gill Sans MT" w:hAnsi="Gill Sans MT"/>
                <w:b/>
                <w:sz w:val="22"/>
              </w:rPr>
              <w:t>Adresa profilu zadavatele</w:t>
            </w:r>
          </w:p>
        </w:tc>
        <w:tc>
          <w:tcPr>
            <w:tcW w:w="5274" w:type="dxa"/>
            <w:vAlign w:val="center"/>
          </w:tcPr>
          <w:p w14:paraId="3014E540" w14:textId="77777777" w:rsidR="00271C51" w:rsidRPr="00E05012" w:rsidRDefault="003F6CBC" w:rsidP="00F74DA8">
            <w:pPr>
              <w:pStyle w:val="TableParagraph"/>
              <w:spacing w:before="25"/>
              <w:ind w:left="57"/>
              <w:rPr>
                <w:rFonts w:ascii="Gill Sans MT" w:hAnsi="Gill Sans MT"/>
                <w:sz w:val="22"/>
              </w:rPr>
            </w:pPr>
            <w:hyperlink r:id="rId11">
              <w:r w:rsidRPr="00E05012">
                <w:rPr>
                  <w:rFonts w:ascii="Gill Sans MT" w:hAnsi="Gill Sans MT"/>
                  <w:color w:val="0000FF"/>
                  <w:sz w:val="22"/>
                  <w:u w:val="single" w:color="0000FF"/>
                </w:rPr>
                <w:t>https://zakazky.ostrov.cz/profile_display_2.html</w:t>
              </w:r>
            </w:hyperlink>
          </w:p>
        </w:tc>
      </w:tr>
      <w:tr w:rsidR="00271C51" w:rsidRPr="00E05012" w14:paraId="347C01B3" w14:textId="77777777" w:rsidTr="00F74DA8">
        <w:trPr>
          <w:trHeight w:val="340"/>
          <w:jc w:val="center"/>
        </w:trPr>
        <w:tc>
          <w:tcPr>
            <w:tcW w:w="3937" w:type="dxa"/>
            <w:vAlign w:val="center"/>
          </w:tcPr>
          <w:p w14:paraId="4FA9DBB3" w14:textId="77777777" w:rsidR="00271C51" w:rsidRPr="00E05012" w:rsidRDefault="00BD7008" w:rsidP="00F74DA8">
            <w:pPr>
              <w:pStyle w:val="TableParagraph"/>
              <w:spacing w:before="27"/>
              <w:ind w:left="57"/>
              <w:rPr>
                <w:rFonts w:ascii="Gill Sans MT" w:hAnsi="Gill Sans MT"/>
                <w:b/>
                <w:sz w:val="22"/>
              </w:rPr>
            </w:pPr>
            <w:r w:rsidRPr="00E05012">
              <w:rPr>
                <w:rFonts w:ascii="Gill Sans MT" w:hAnsi="Gill Sans MT"/>
                <w:b/>
                <w:sz w:val="22"/>
              </w:rPr>
              <w:t>URL veřejné zakázky v E-ZAK</w:t>
            </w:r>
          </w:p>
        </w:tc>
        <w:tc>
          <w:tcPr>
            <w:tcW w:w="5274" w:type="dxa"/>
            <w:vAlign w:val="center"/>
          </w:tcPr>
          <w:p w14:paraId="425E3DF7" w14:textId="4B8A6580" w:rsidR="00271C51" w:rsidRPr="00E05012" w:rsidRDefault="0012322A" w:rsidP="00F74DA8">
            <w:pPr>
              <w:pStyle w:val="TableParagraph"/>
              <w:spacing w:before="23"/>
              <w:ind w:left="57"/>
              <w:rPr>
                <w:rFonts w:ascii="Gill Sans MT" w:hAnsi="Gill Sans MT"/>
                <w:sz w:val="22"/>
              </w:rPr>
            </w:pPr>
            <w:hyperlink r:id="rId12" w:history="1">
              <w:r w:rsidRPr="00145CC8">
                <w:rPr>
                  <w:rStyle w:val="Hypertextovodkaz"/>
                  <w:rFonts w:ascii="Gill Sans MT" w:hAnsi="Gill Sans MT"/>
                  <w:sz w:val="22"/>
                </w:rPr>
                <w:t>https://zakazky.ostrov.cz/vz00000725</w:t>
              </w:r>
            </w:hyperlink>
          </w:p>
        </w:tc>
      </w:tr>
    </w:tbl>
    <w:p w14:paraId="145A091F" w14:textId="77777777" w:rsidR="00271C51" w:rsidRPr="00E05012" w:rsidRDefault="00271C51" w:rsidP="00182A8A">
      <w:pPr>
        <w:pStyle w:val="Zkladntext"/>
        <w:rPr>
          <w:rFonts w:ascii="Gill Sans MT" w:hAnsi="Gill Sans MT"/>
          <w:sz w:val="22"/>
          <w:szCs w:val="22"/>
        </w:rPr>
      </w:pPr>
    </w:p>
    <w:p w14:paraId="5D1C9C9D" w14:textId="77777777" w:rsidR="00271C51" w:rsidRPr="00E05012" w:rsidRDefault="00271C51" w:rsidP="00182A8A">
      <w:pPr>
        <w:pStyle w:val="Zkladntext"/>
        <w:spacing w:before="5"/>
        <w:rPr>
          <w:rFonts w:ascii="Gill Sans MT" w:hAnsi="Gill Sans MT"/>
          <w:sz w:val="22"/>
          <w:szCs w:val="22"/>
        </w:rPr>
      </w:pPr>
    </w:p>
    <w:p w14:paraId="2DB10F46" w14:textId="77777777" w:rsidR="00271C51" w:rsidRPr="00E05012" w:rsidRDefault="006A34F0" w:rsidP="00182A8A">
      <w:pPr>
        <w:pStyle w:val="Zkladntext"/>
        <w:spacing w:after="120"/>
        <w:jc w:val="center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Zakázka je zadávána v certifikovaném elektronickém nástroji</w:t>
      </w:r>
    </w:p>
    <w:p w14:paraId="7CA3BAE8" w14:textId="77777777" w:rsidR="00271C51" w:rsidRPr="00E05012" w:rsidRDefault="006A34F0" w:rsidP="00182A8A">
      <w:pPr>
        <w:pStyle w:val="Zkladntext"/>
        <w:spacing w:after="120"/>
        <w:jc w:val="center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noProof/>
          <w:sz w:val="22"/>
          <w:szCs w:val="22"/>
          <w:lang w:eastAsia="cs-CZ"/>
        </w:rPr>
        <w:drawing>
          <wp:inline distT="0" distB="0" distL="0" distR="0" wp14:anchorId="2F8D0EDF" wp14:editId="518048CB">
            <wp:extent cx="1549347" cy="676655"/>
            <wp:effectExtent l="0" t="0" r="0" b="0"/>
            <wp:docPr id="3" name="image2.jpeg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9347" cy="6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64540" w14:textId="77777777" w:rsidR="00271C51" w:rsidRPr="00E05012" w:rsidRDefault="006A34F0" w:rsidP="00182A8A">
      <w:pPr>
        <w:pStyle w:val="Zkladntext"/>
        <w:spacing w:after="120"/>
        <w:jc w:val="center"/>
        <w:rPr>
          <w:rFonts w:ascii="Gill Sans MT" w:hAnsi="Gill Sans MT"/>
          <w:sz w:val="22"/>
          <w:szCs w:val="22"/>
        </w:rPr>
      </w:pPr>
      <w:hyperlink r:id="rId14">
        <w:r w:rsidRPr="00E05012">
          <w:rPr>
            <w:rFonts w:ascii="Gill Sans MT" w:hAnsi="Gill Sans MT"/>
            <w:color w:val="0000FF"/>
            <w:sz w:val="22"/>
            <w:szCs w:val="22"/>
            <w:u w:val="single" w:color="0000FF"/>
          </w:rPr>
          <w:t>https://zakazky.ostrov.cz/</w:t>
        </w:r>
        <w:r w:rsidRPr="00E05012">
          <w:rPr>
            <w:rFonts w:ascii="Gill Sans MT" w:hAnsi="Gill Sans MT"/>
            <w:sz w:val="22"/>
            <w:szCs w:val="22"/>
          </w:rPr>
          <w:t>.</w:t>
        </w:r>
      </w:hyperlink>
    </w:p>
    <w:p w14:paraId="12DB828B" w14:textId="77777777" w:rsidR="00271C51" w:rsidRPr="00E05012" w:rsidRDefault="00CD69D8" w:rsidP="00182A8A">
      <w:pPr>
        <w:spacing w:after="120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ab/>
      </w:r>
      <w:r w:rsidRPr="00E05012">
        <w:rPr>
          <w:rFonts w:ascii="Gill Sans MT" w:hAnsi="Gill Sans MT"/>
          <w:sz w:val="22"/>
        </w:rPr>
        <w:tab/>
      </w:r>
      <w:r w:rsidRPr="00E05012">
        <w:rPr>
          <w:rFonts w:ascii="Gill Sans MT" w:hAnsi="Gill Sans MT"/>
          <w:sz w:val="22"/>
        </w:rPr>
        <w:tab/>
      </w:r>
    </w:p>
    <w:p w14:paraId="0A2BBD41" w14:textId="77777777" w:rsidR="002C495A" w:rsidRPr="00E05012" w:rsidRDefault="002C495A" w:rsidP="00182A8A">
      <w:pPr>
        <w:spacing w:after="120"/>
        <w:rPr>
          <w:rFonts w:ascii="Gill Sans MT" w:hAnsi="Gill Sans MT"/>
          <w:sz w:val="22"/>
        </w:rPr>
      </w:pPr>
    </w:p>
    <w:p w14:paraId="4B082747" w14:textId="77777777" w:rsidR="00182A8A" w:rsidRPr="00E05012" w:rsidRDefault="006A34F0" w:rsidP="00182A8A">
      <w:pPr>
        <w:spacing w:line="276" w:lineRule="auto"/>
        <w:jc w:val="center"/>
        <w:rPr>
          <w:rFonts w:ascii="Gill Sans MT" w:hAnsi="Gill Sans MT"/>
          <w:sz w:val="28"/>
          <w:szCs w:val="28"/>
          <w:u w:val="single"/>
        </w:rPr>
      </w:pPr>
      <w:r w:rsidRPr="00E05012">
        <w:rPr>
          <w:rFonts w:ascii="Gill Sans MT" w:hAnsi="Gill Sans MT"/>
          <w:sz w:val="28"/>
          <w:szCs w:val="28"/>
          <w:u w:val="single"/>
        </w:rPr>
        <w:t>Zadavatel:</w:t>
      </w:r>
    </w:p>
    <w:p w14:paraId="7505D0B0" w14:textId="77777777" w:rsidR="00182A8A" w:rsidRPr="00E05012" w:rsidRDefault="003927B5" w:rsidP="00182A8A">
      <w:pPr>
        <w:spacing w:line="276" w:lineRule="auto"/>
        <w:jc w:val="center"/>
        <w:rPr>
          <w:rFonts w:ascii="Gill Sans MT" w:hAnsi="Gill Sans MT"/>
          <w:b/>
          <w:sz w:val="22"/>
        </w:rPr>
      </w:pPr>
      <w:r w:rsidRPr="00E05012">
        <w:rPr>
          <w:rFonts w:ascii="Gill Sans MT" w:hAnsi="Gill Sans MT"/>
          <w:b/>
          <w:sz w:val="22"/>
        </w:rPr>
        <w:t>m</w:t>
      </w:r>
      <w:r w:rsidR="006A34F0" w:rsidRPr="00E05012">
        <w:rPr>
          <w:rFonts w:ascii="Gill Sans MT" w:hAnsi="Gill Sans MT"/>
          <w:b/>
          <w:sz w:val="22"/>
        </w:rPr>
        <w:t xml:space="preserve">ěsto </w:t>
      </w:r>
      <w:r w:rsidR="00182A8A" w:rsidRPr="00E05012">
        <w:rPr>
          <w:rFonts w:ascii="Gill Sans MT" w:hAnsi="Gill Sans MT"/>
          <w:b/>
          <w:sz w:val="22"/>
        </w:rPr>
        <w:t>O</w:t>
      </w:r>
      <w:r w:rsidR="006A34F0" w:rsidRPr="00E05012">
        <w:rPr>
          <w:rFonts w:ascii="Gill Sans MT" w:hAnsi="Gill Sans MT"/>
          <w:b/>
          <w:sz w:val="22"/>
        </w:rPr>
        <w:t>strov</w:t>
      </w:r>
    </w:p>
    <w:p w14:paraId="7B23D9BC" w14:textId="77777777" w:rsidR="00271C51" w:rsidRPr="00E05012" w:rsidRDefault="006A34F0" w:rsidP="00182A8A">
      <w:pPr>
        <w:spacing w:line="276" w:lineRule="auto"/>
        <w:jc w:val="center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Jáchymovsk</w:t>
      </w:r>
      <w:r w:rsidR="00CD69D8" w:rsidRPr="00E05012">
        <w:rPr>
          <w:rFonts w:ascii="Gill Sans MT" w:hAnsi="Gill Sans MT"/>
          <w:sz w:val="22"/>
        </w:rPr>
        <w:t>á</w:t>
      </w:r>
      <w:r w:rsidR="00182A8A" w:rsidRPr="00E05012">
        <w:rPr>
          <w:rFonts w:ascii="Gill Sans MT" w:hAnsi="Gill Sans MT"/>
          <w:sz w:val="22"/>
        </w:rPr>
        <w:t xml:space="preserve"> 1</w:t>
      </w:r>
    </w:p>
    <w:p w14:paraId="2964ED6C" w14:textId="77777777" w:rsidR="00271C51" w:rsidRPr="00E05012" w:rsidRDefault="006A34F0" w:rsidP="00182A8A">
      <w:pPr>
        <w:spacing w:line="276" w:lineRule="auto"/>
        <w:jc w:val="center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363 01 Ostrov</w:t>
      </w:r>
    </w:p>
    <w:p w14:paraId="1FF4FFE9" w14:textId="77777777" w:rsidR="00271C51" w:rsidRPr="00E05012" w:rsidRDefault="006A34F0" w:rsidP="00182A8A">
      <w:pPr>
        <w:spacing w:line="276" w:lineRule="auto"/>
        <w:jc w:val="center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IČO: 00254843</w:t>
      </w:r>
    </w:p>
    <w:p w14:paraId="7E154741" w14:textId="77777777" w:rsidR="00271C51" w:rsidRPr="00E05012" w:rsidRDefault="00271C51">
      <w:pPr>
        <w:jc w:val="center"/>
        <w:rPr>
          <w:rFonts w:ascii="Gill Sans MT" w:hAnsi="Gill Sans MT"/>
        </w:rPr>
        <w:sectPr w:rsidR="00271C51" w:rsidRPr="00E05012" w:rsidSect="00DD5E1A">
          <w:headerReference w:type="default" r:id="rId15"/>
          <w:headerReference w:type="first" r:id="rId16"/>
          <w:type w:val="continuous"/>
          <w:pgSz w:w="11910" w:h="16840" w:code="9"/>
          <w:pgMar w:top="3402" w:right="1418" w:bottom="1418" w:left="1418" w:header="567" w:footer="567" w:gutter="0"/>
          <w:cols w:space="708"/>
          <w:titlePg/>
        </w:sectPr>
      </w:pPr>
    </w:p>
    <w:p w14:paraId="115B85AC" w14:textId="77777777" w:rsidR="00271C51" w:rsidRPr="00E05012" w:rsidRDefault="006A34F0" w:rsidP="000419F3">
      <w:pPr>
        <w:pStyle w:val="Nadpis2"/>
        <w:spacing w:before="0" w:after="120" w:line="276" w:lineRule="auto"/>
        <w:ind w:left="0"/>
        <w:jc w:val="center"/>
        <w:rPr>
          <w:rFonts w:ascii="Gill Sans MT" w:hAnsi="Gill Sans MT"/>
          <w:sz w:val="32"/>
          <w:szCs w:val="32"/>
        </w:rPr>
      </w:pPr>
      <w:r w:rsidRPr="00E05012">
        <w:rPr>
          <w:rFonts w:ascii="Gill Sans MT" w:hAnsi="Gill Sans MT"/>
          <w:sz w:val="32"/>
          <w:szCs w:val="32"/>
        </w:rPr>
        <w:lastRenderedPageBreak/>
        <w:t>Veřejná zakázka malého rozsahu na stavební práce</w:t>
      </w:r>
    </w:p>
    <w:p w14:paraId="7F23D11A" w14:textId="77777777" w:rsidR="003927B5" w:rsidRPr="00E05012" w:rsidRDefault="003927B5" w:rsidP="000419F3">
      <w:pPr>
        <w:pStyle w:val="Zkladntext"/>
        <w:spacing w:after="120" w:line="276" w:lineRule="auto"/>
        <w:jc w:val="center"/>
        <w:rPr>
          <w:rFonts w:ascii="Gill Sans MT" w:hAnsi="Gill Sans MT"/>
          <w:sz w:val="22"/>
          <w:szCs w:val="22"/>
        </w:rPr>
      </w:pPr>
    </w:p>
    <w:p w14:paraId="1C19C670" w14:textId="77777777" w:rsidR="003927B5" w:rsidRPr="00E05012" w:rsidRDefault="006A34F0" w:rsidP="000419F3">
      <w:pPr>
        <w:pStyle w:val="Zkladntext"/>
        <w:spacing w:after="120" w:line="276" w:lineRule="auto"/>
        <w:jc w:val="center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Veřejný zadavatel </w:t>
      </w:r>
      <w:r w:rsidR="003927B5" w:rsidRPr="00E05012">
        <w:rPr>
          <w:rFonts w:ascii="Gill Sans MT" w:hAnsi="Gill Sans MT"/>
          <w:sz w:val="22"/>
          <w:szCs w:val="22"/>
        </w:rPr>
        <w:t>m</w:t>
      </w:r>
      <w:r w:rsidRPr="00E05012">
        <w:rPr>
          <w:rFonts w:ascii="Gill Sans MT" w:hAnsi="Gill Sans MT"/>
          <w:sz w:val="22"/>
          <w:szCs w:val="22"/>
        </w:rPr>
        <w:t>ěsto Ostrov,</w:t>
      </w:r>
    </w:p>
    <w:p w14:paraId="23DE710F" w14:textId="77777777" w:rsidR="00271C51" w:rsidRPr="00E05012" w:rsidRDefault="006A34F0" w:rsidP="000419F3">
      <w:pPr>
        <w:pStyle w:val="Zkladntext"/>
        <w:spacing w:after="120" w:line="276" w:lineRule="auto"/>
        <w:jc w:val="center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v souladu s § </w:t>
      </w:r>
      <w:r w:rsidR="00D973C4" w:rsidRPr="00E05012">
        <w:rPr>
          <w:rFonts w:ascii="Gill Sans MT" w:hAnsi="Gill Sans MT"/>
          <w:sz w:val="22"/>
          <w:szCs w:val="22"/>
        </w:rPr>
        <w:t>3</w:t>
      </w:r>
      <w:r w:rsidRPr="00E05012">
        <w:rPr>
          <w:rFonts w:ascii="Gill Sans MT" w:hAnsi="Gill Sans MT"/>
          <w:sz w:val="22"/>
          <w:szCs w:val="22"/>
        </w:rPr>
        <w:t xml:space="preserve">1 </w:t>
      </w:r>
      <w:r w:rsidR="003927B5" w:rsidRPr="00E05012">
        <w:rPr>
          <w:rFonts w:ascii="Gill Sans MT" w:hAnsi="Gill Sans MT"/>
          <w:sz w:val="22"/>
          <w:szCs w:val="22"/>
        </w:rPr>
        <w:t>z</w:t>
      </w:r>
      <w:r w:rsidRPr="00E05012">
        <w:rPr>
          <w:rFonts w:ascii="Gill Sans MT" w:hAnsi="Gill Sans MT"/>
          <w:sz w:val="22"/>
          <w:szCs w:val="22"/>
        </w:rPr>
        <w:t>ákona č. 134/2016 Sb., o zadávání veřejných zakázek</w:t>
      </w:r>
      <w:r w:rsidR="003927B5" w:rsidRPr="00E05012">
        <w:rPr>
          <w:rFonts w:ascii="Gill Sans MT" w:hAnsi="Gill Sans MT"/>
          <w:sz w:val="22"/>
          <w:szCs w:val="22"/>
        </w:rPr>
        <w:t>, ve znění pozdějších předpisů</w:t>
      </w:r>
      <w:r w:rsidRPr="00E05012">
        <w:rPr>
          <w:rFonts w:ascii="Gill Sans MT" w:hAnsi="Gill Sans MT"/>
          <w:sz w:val="22"/>
          <w:szCs w:val="22"/>
        </w:rPr>
        <w:t xml:space="preserve"> (dále jen „Z</w:t>
      </w:r>
      <w:r w:rsidR="00CD69D8" w:rsidRPr="00E05012">
        <w:rPr>
          <w:rFonts w:ascii="Gill Sans MT" w:hAnsi="Gill Sans MT"/>
          <w:sz w:val="22"/>
          <w:szCs w:val="22"/>
        </w:rPr>
        <w:t>ákon</w:t>
      </w:r>
      <w:r w:rsidRPr="00E05012">
        <w:rPr>
          <w:rFonts w:ascii="Gill Sans MT" w:hAnsi="Gill Sans MT"/>
          <w:sz w:val="22"/>
          <w:szCs w:val="22"/>
        </w:rPr>
        <w:t>“)</w:t>
      </w:r>
      <w:r w:rsidR="00D973C4" w:rsidRPr="00E05012">
        <w:rPr>
          <w:rFonts w:ascii="Gill Sans MT" w:hAnsi="Gill Sans MT"/>
          <w:sz w:val="22"/>
          <w:szCs w:val="22"/>
        </w:rPr>
        <w:t>,</w:t>
      </w:r>
      <w:r w:rsidR="00C80ABF" w:rsidRPr="00E05012">
        <w:rPr>
          <w:rFonts w:ascii="Gill Sans MT" w:hAnsi="Gill Sans MT"/>
          <w:sz w:val="22"/>
          <w:szCs w:val="22"/>
        </w:rPr>
        <w:t xml:space="preserve"> </w:t>
      </w:r>
      <w:r w:rsidR="00253665" w:rsidRPr="00E05012">
        <w:rPr>
          <w:rFonts w:ascii="Gill Sans MT" w:hAnsi="Gill Sans MT"/>
          <w:sz w:val="22"/>
          <w:szCs w:val="22"/>
        </w:rPr>
        <w:t>a interními předpisy zadavatele,</w:t>
      </w:r>
    </w:p>
    <w:p w14:paraId="27A41309" w14:textId="77777777" w:rsidR="00271C51" w:rsidRPr="00E05012" w:rsidRDefault="00CC27DD" w:rsidP="000419F3">
      <w:pPr>
        <w:spacing w:after="120" w:line="276" w:lineRule="auto"/>
        <w:jc w:val="center"/>
        <w:rPr>
          <w:rFonts w:ascii="Gill Sans MT" w:hAnsi="Gill Sans MT"/>
          <w:b/>
          <w:sz w:val="22"/>
        </w:rPr>
      </w:pPr>
      <w:r w:rsidRPr="00E05012">
        <w:rPr>
          <w:rFonts w:ascii="Gill Sans MT" w:hAnsi="Gill Sans MT"/>
          <w:b/>
          <w:sz w:val="22"/>
        </w:rPr>
        <w:t xml:space="preserve">vyzývá k podání nabídky na </w:t>
      </w:r>
      <w:r w:rsidR="006A34F0" w:rsidRPr="00E05012">
        <w:rPr>
          <w:rFonts w:ascii="Gill Sans MT" w:hAnsi="Gill Sans MT"/>
          <w:b/>
          <w:sz w:val="22"/>
        </w:rPr>
        <w:t>níže uvedenou veřejnou zakázku</w:t>
      </w:r>
      <w:r w:rsidR="00D973C4" w:rsidRPr="00E05012">
        <w:rPr>
          <w:rFonts w:ascii="Gill Sans MT" w:hAnsi="Gill Sans MT"/>
          <w:b/>
          <w:sz w:val="22"/>
        </w:rPr>
        <w:t xml:space="preserve"> malého rozsahu (dále také jako „veřejná zakázka“) na stavební práce </w:t>
      </w:r>
    </w:p>
    <w:p w14:paraId="5C7AF7CA" w14:textId="77777777" w:rsidR="00271C51" w:rsidRPr="00E05012" w:rsidRDefault="006A34F0" w:rsidP="000419F3">
      <w:pPr>
        <w:pStyle w:val="Zkladntext"/>
        <w:spacing w:after="120" w:line="276" w:lineRule="auto"/>
        <w:jc w:val="center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a současně</w:t>
      </w:r>
    </w:p>
    <w:p w14:paraId="7480F112" w14:textId="77777777" w:rsidR="00271C51" w:rsidRPr="00E05012" w:rsidRDefault="006A34F0" w:rsidP="000419F3">
      <w:pPr>
        <w:spacing w:after="120" w:line="276" w:lineRule="auto"/>
        <w:jc w:val="center"/>
        <w:rPr>
          <w:rFonts w:ascii="Gill Sans MT" w:hAnsi="Gill Sans MT"/>
          <w:b/>
          <w:sz w:val="22"/>
        </w:rPr>
      </w:pPr>
      <w:r w:rsidRPr="00E05012">
        <w:rPr>
          <w:rFonts w:ascii="Gill Sans MT" w:hAnsi="Gill Sans MT"/>
          <w:b/>
          <w:sz w:val="22"/>
        </w:rPr>
        <w:t>poskytuje tuto zadávací dokumentaci na veřejnou zakázku</w:t>
      </w:r>
    </w:p>
    <w:p w14:paraId="11AD46F0" w14:textId="77777777" w:rsidR="003927B5" w:rsidRPr="00E05012" w:rsidRDefault="003927B5" w:rsidP="00BA03A8">
      <w:pPr>
        <w:spacing w:after="120" w:line="276" w:lineRule="auto"/>
        <w:jc w:val="center"/>
        <w:rPr>
          <w:rFonts w:ascii="Gill Sans MT" w:hAnsi="Gill Sans MT"/>
          <w:sz w:val="22"/>
        </w:rPr>
      </w:pPr>
    </w:p>
    <w:p w14:paraId="3F87215B" w14:textId="77777777" w:rsidR="00271C51" w:rsidRPr="00E05012" w:rsidRDefault="006A34F0" w:rsidP="003927B5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Identifikace zadavatele: </w:t>
      </w:r>
      <w:r w:rsidR="003927B5" w:rsidRPr="00E05012">
        <w:rPr>
          <w:rFonts w:ascii="Gill Sans MT" w:hAnsi="Gill Sans MT"/>
          <w:sz w:val="22"/>
          <w:szCs w:val="22"/>
        </w:rPr>
        <w:tab/>
      </w:r>
      <w:r w:rsidR="005049AA" w:rsidRPr="00E05012">
        <w:rPr>
          <w:rFonts w:ascii="Gill Sans MT" w:hAnsi="Gill Sans MT"/>
          <w:sz w:val="22"/>
          <w:szCs w:val="22"/>
        </w:rPr>
        <w:tab/>
      </w:r>
      <w:r w:rsidR="003927B5" w:rsidRPr="00E05012">
        <w:rPr>
          <w:rFonts w:ascii="Gill Sans MT" w:hAnsi="Gill Sans MT"/>
          <w:b/>
          <w:sz w:val="22"/>
          <w:szCs w:val="22"/>
        </w:rPr>
        <w:t>m</w:t>
      </w:r>
      <w:r w:rsidRPr="00E05012">
        <w:rPr>
          <w:rFonts w:ascii="Gill Sans MT" w:hAnsi="Gill Sans MT"/>
          <w:b/>
          <w:sz w:val="22"/>
          <w:szCs w:val="22"/>
        </w:rPr>
        <w:t>ěsto Ostrov</w:t>
      </w:r>
    </w:p>
    <w:p w14:paraId="3E17746E" w14:textId="77777777" w:rsidR="00271C51" w:rsidRPr="00E05012" w:rsidRDefault="006A34F0" w:rsidP="003927B5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se sídlem: </w:t>
      </w:r>
      <w:r w:rsidR="003927B5" w:rsidRPr="00E05012">
        <w:rPr>
          <w:rFonts w:ascii="Gill Sans MT" w:hAnsi="Gill Sans MT"/>
          <w:sz w:val="22"/>
          <w:szCs w:val="22"/>
        </w:rPr>
        <w:tab/>
      </w:r>
      <w:r w:rsidR="003927B5" w:rsidRPr="00E05012">
        <w:rPr>
          <w:rFonts w:ascii="Gill Sans MT" w:hAnsi="Gill Sans MT"/>
          <w:sz w:val="22"/>
          <w:szCs w:val="22"/>
        </w:rPr>
        <w:tab/>
      </w:r>
      <w:r w:rsidR="003927B5" w:rsidRPr="00E05012">
        <w:rPr>
          <w:rFonts w:ascii="Gill Sans MT" w:hAnsi="Gill Sans MT"/>
          <w:sz w:val="22"/>
          <w:szCs w:val="22"/>
        </w:rPr>
        <w:tab/>
      </w:r>
      <w:r w:rsidRPr="00E05012">
        <w:rPr>
          <w:rFonts w:ascii="Gill Sans MT" w:hAnsi="Gill Sans MT"/>
          <w:sz w:val="22"/>
          <w:szCs w:val="22"/>
        </w:rPr>
        <w:t>Jáchymovská 1, 363 01 Ostrov</w:t>
      </w:r>
    </w:p>
    <w:p w14:paraId="24DA67AB" w14:textId="604A695D" w:rsidR="003927B5" w:rsidRPr="00E05012" w:rsidRDefault="006A34F0" w:rsidP="003927B5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Statutární zástupce: </w:t>
      </w:r>
      <w:r w:rsidR="003927B5" w:rsidRPr="00E05012">
        <w:rPr>
          <w:rFonts w:ascii="Gill Sans MT" w:hAnsi="Gill Sans MT"/>
          <w:sz w:val="22"/>
          <w:szCs w:val="22"/>
        </w:rPr>
        <w:tab/>
      </w:r>
      <w:r w:rsidR="003927B5" w:rsidRPr="00E05012">
        <w:rPr>
          <w:rFonts w:ascii="Gill Sans MT" w:hAnsi="Gill Sans MT"/>
          <w:sz w:val="22"/>
          <w:szCs w:val="22"/>
        </w:rPr>
        <w:tab/>
      </w:r>
      <w:r w:rsidR="002365E7" w:rsidRPr="002365E7">
        <w:rPr>
          <w:rFonts w:ascii="Gill Sans MT" w:hAnsi="Gill Sans MT"/>
          <w:sz w:val="22"/>
          <w:szCs w:val="22"/>
        </w:rPr>
        <w:t>Bc. Pavel Čekan</w:t>
      </w:r>
      <w:r w:rsidR="00A26F1B" w:rsidRPr="002365E7">
        <w:rPr>
          <w:rFonts w:ascii="Gill Sans MT" w:hAnsi="Gill Sans MT"/>
          <w:sz w:val="22"/>
          <w:szCs w:val="22"/>
        </w:rPr>
        <w:t>,</w:t>
      </w:r>
      <w:r w:rsidR="00A26F1B" w:rsidRPr="00E05012">
        <w:rPr>
          <w:rFonts w:ascii="Gill Sans MT" w:hAnsi="Gill Sans MT"/>
          <w:sz w:val="22"/>
          <w:szCs w:val="22"/>
        </w:rPr>
        <w:t xml:space="preserve"> </w:t>
      </w:r>
      <w:r w:rsidRPr="00E05012">
        <w:rPr>
          <w:rFonts w:ascii="Gill Sans MT" w:hAnsi="Gill Sans MT"/>
          <w:sz w:val="22"/>
          <w:szCs w:val="22"/>
        </w:rPr>
        <w:t>starosta města</w:t>
      </w:r>
    </w:p>
    <w:p w14:paraId="69C7DE70" w14:textId="77777777" w:rsidR="00271C51" w:rsidRPr="00E05012" w:rsidRDefault="006A34F0" w:rsidP="003927B5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 IČO</w:t>
      </w:r>
      <w:r w:rsidR="003927B5" w:rsidRPr="00E05012">
        <w:rPr>
          <w:rFonts w:ascii="Gill Sans MT" w:hAnsi="Gill Sans MT"/>
          <w:sz w:val="22"/>
          <w:szCs w:val="22"/>
        </w:rPr>
        <w:t>:</w:t>
      </w:r>
      <w:r w:rsidRPr="00E05012">
        <w:rPr>
          <w:rFonts w:ascii="Gill Sans MT" w:hAnsi="Gill Sans MT"/>
          <w:sz w:val="22"/>
          <w:szCs w:val="22"/>
        </w:rPr>
        <w:tab/>
      </w:r>
      <w:r w:rsidR="003927B5" w:rsidRPr="00E05012">
        <w:rPr>
          <w:rFonts w:ascii="Gill Sans MT" w:hAnsi="Gill Sans MT"/>
          <w:sz w:val="22"/>
          <w:szCs w:val="22"/>
        </w:rPr>
        <w:tab/>
      </w:r>
      <w:r w:rsidR="003927B5" w:rsidRPr="00E05012">
        <w:rPr>
          <w:rFonts w:ascii="Gill Sans MT" w:hAnsi="Gill Sans MT"/>
          <w:sz w:val="22"/>
          <w:szCs w:val="22"/>
        </w:rPr>
        <w:tab/>
      </w:r>
      <w:r w:rsidR="003927B5" w:rsidRPr="00E05012">
        <w:rPr>
          <w:rFonts w:ascii="Gill Sans MT" w:hAnsi="Gill Sans MT"/>
          <w:sz w:val="22"/>
          <w:szCs w:val="22"/>
        </w:rPr>
        <w:tab/>
      </w:r>
      <w:r w:rsidRPr="00E05012">
        <w:rPr>
          <w:rFonts w:ascii="Gill Sans MT" w:hAnsi="Gill Sans MT"/>
          <w:sz w:val="22"/>
          <w:szCs w:val="22"/>
        </w:rPr>
        <w:t>00254843</w:t>
      </w:r>
    </w:p>
    <w:p w14:paraId="33AD6E4B" w14:textId="77777777" w:rsidR="00271C51" w:rsidRPr="00E05012" w:rsidRDefault="006A34F0" w:rsidP="003927B5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DIČ: </w:t>
      </w:r>
      <w:r w:rsidR="003927B5" w:rsidRPr="00E05012">
        <w:rPr>
          <w:rFonts w:ascii="Gill Sans MT" w:hAnsi="Gill Sans MT"/>
          <w:sz w:val="22"/>
          <w:szCs w:val="22"/>
        </w:rPr>
        <w:tab/>
      </w:r>
      <w:r w:rsidR="003927B5" w:rsidRPr="00E05012">
        <w:rPr>
          <w:rFonts w:ascii="Gill Sans MT" w:hAnsi="Gill Sans MT"/>
          <w:sz w:val="22"/>
          <w:szCs w:val="22"/>
        </w:rPr>
        <w:tab/>
      </w:r>
      <w:r w:rsidR="003927B5" w:rsidRPr="00E05012">
        <w:rPr>
          <w:rFonts w:ascii="Gill Sans MT" w:hAnsi="Gill Sans MT"/>
          <w:sz w:val="22"/>
          <w:szCs w:val="22"/>
        </w:rPr>
        <w:tab/>
      </w:r>
      <w:r w:rsidR="003927B5" w:rsidRPr="00E05012">
        <w:rPr>
          <w:rFonts w:ascii="Gill Sans MT" w:hAnsi="Gill Sans MT"/>
          <w:sz w:val="22"/>
          <w:szCs w:val="22"/>
        </w:rPr>
        <w:tab/>
      </w:r>
      <w:r w:rsidRPr="00E05012">
        <w:rPr>
          <w:rFonts w:ascii="Gill Sans MT" w:hAnsi="Gill Sans MT"/>
          <w:sz w:val="22"/>
          <w:szCs w:val="22"/>
        </w:rPr>
        <w:t>CZ00254843</w:t>
      </w:r>
    </w:p>
    <w:p w14:paraId="1F6CF389" w14:textId="77777777" w:rsidR="00271C51" w:rsidRPr="00E05012" w:rsidRDefault="006A34F0" w:rsidP="003927B5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webové stránky zadavatele: </w:t>
      </w:r>
      <w:r w:rsidR="003927B5" w:rsidRPr="00E05012">
        <w:rPr>
          <w:rFonts w:ascii="Gill Sans MT" w:hAnsi="Gill Sans MT"/>
          <w:sz w:val="22"/>
          <w:szCs w:val="22"/>
        </w:rPr>
        <w:tab/>
      </w:r>
      <w:hyperlink r:id="rId17" w:history="1">
        <w:r w:rsidR="003927B5" w:rsidRPr="00E05012">
          <w:rPr>
            <w:rStyle w:val="Hypertextovodkaz"/>
            <w:rFonts w:ascii="Gill Sans MT" w:hAnsi="Gill Sans MT"/>
            <w:sz w:val="22"/>
            <w:szCs w:val="22"/>
          </w:rPr>
          <w:t>http://www.ostrov.cz</w:t>
        </w:r>
      </w:hyperlink>
    </w:p>
    <w:p w14:paraId="31C7A2C4" w14:textId="77777777" w:rsidR="003927B5" w:rsidRPr="00E05012" w:rsidRDefault="006A34F0" w:rsidP="003927B5">
      <w:pPr>
        <w:pStyle w:val="Zkladntext"/>
        <w:spacing w:after="120" w:line="276" w:lineRule="auto"/>
        <w:jc w:val="both"/>
        <w:rPr>
          <w:rFonts w:ascii="Gill Sans MT" w:hAnsi="Gill Sans MT"/>
          <w:color w:val="0000FF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profil zadavatele: </w:t>
      </w:r>
      <w:r w:rsidR="003927B5" w:rsidRPr="00E05012">
        <w:rPr>
          <w:rFonts w:ascii="Gill Sans MT" w:hAnsi="Gill Sans MT"/>
          <w:sz w:val="22"/>
          <w:szCs w:val="22"/>
        </w:rPr>
        <w:tab/>
      </w:r>
      <w:r w:rsidR="003927B5" w:rsidRPr="00E05012">
        <w:rPr>
          <w:rFonts w:ascii="Gill Sans MT" w:hAnsi="Gill Sans MT"/>
          <w:sz w:val="22"/>
          <w:szCs w:val="22"/>
        </w:rPr>
        <w:tab/>
      </w:r>
      <w:hyperlink r:id="rId18" w:history="1">
        <w:r w:rsidR="003927B5" w:rsidRPr="00E05012">
          <w:rPr>
            <w:rStyle w:val="Hypertextovodkaz"/>
            <w:rFonts w:ascii="Gill Sans MT" w:hAnsi="Gill Sans MT"/>
            <w:sz w:val="22"/>
            <w:szCs w:val="22"/>
          </w:rPr>
          <w:t>https://zakazky.ostrov.cz/profile_display_2.html</w:t>
        </w:r>
      </w:hyperlink>
      <w:r w:rsidRPr="00E05012">
        <w:rPr>
          <w:rFonts w:ascii="Gill Sans MT" w:hAnsi="Gill Sans MT"/>
          <w:color w:val="0000FF"/>
          <w:sz w:val="22"/>
          <w:szCs w:val="22"/>
        </w:rPr>
        <w:t xml:space="preserve"> </w:t>
      </w:r>
    </w:p>
    <w:p w14:paraId="52BC046E" w14:textId="77777777" w:rsidR="00271C51" w:rsidRPr="00E05012" w:rsidRDefault="006A34F0" w:rsidP="003927B5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kontaktní osoby zadavatele: </w:t>
      </w:r>
      <w:r w:rsidR="003927B5" w:rsidRPr="00E05012">
        <w:rPr>
          <w:rFonts w:ascii="Gill Sans MT" w:hAnsi="Gill Sans MT"/>
          <w:sz w:val="22"/>
          <w:szCs w:val="22"/>
        </w:rPr>
        <w:tab/>
        <w:t>o</w:t>
      </w:r>
      <w:r w:rsidRPr="00E05012">
        <w:rPr>
          <w:rFonts w:ascii="Gill Sans MT" w:hAnsi="Gill Sans MT"/>
          <w:sz w:val="22"/>
          <w:szCs w:val="22"/>
        </w:rPr>
        <w:t>dbor městských investic a správy</w:t>
      </w:r>
    </w:p>
    <w:p w14:paraId="1202D7E4" w14:textId="77777777" w:rsidR="00BA26BF" w:rsidRPr="00E05012" w:rsidRDefault="006A34F0" w:rsidP="00BA26BF">
      <w:pPr>
        <w:pStyle w:val="Zkladntext"/>
        <w:spacing w:line="276" w:lineRule="auto"/>
        <w:ind w:left="2160" w:firstLine="720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Hana Špičková, vedoucí </w:t>
      </w:r>
      <w:r w:rsidR="00F1153F" w:rsidRPr="00E05012">
        <w:rPr>
          <w:rFonts w:ascii="Gill Sans MT" w:hAnsi="Gill Sans MT"/>
          <w:sz w:val="22"/>
          <w:szCs w:val="22"/>
        </w:rPr>
        <w:t>odboru městských investic a správy</w:t>
      </w:r>
      <w:r w:rsidRPr="00E05012">
        <w:rPr>
          <w:rFonts w:ascii="Gill Sans MT" w:hAnsi="Gill Sans MT"/>
          <w:sz w:val="22"/>
          <w:szCs w:val="22"/>
        </w:rPr>
        <w:t xml:space="preserve">, </w:t>
      </w:r>
    </w:p>
    <w:p w14:paraId="1220F6D6" w14:textId="77777777" w:rsidR="00271C51" w:rsidRPr="00E05012" w:rsidRDefault="006A34F0" w:rsidP="00BA26BF">
      <w:pPr>
        <w:pStyle w:val="Zkladntext"/>
        <w:spacing w:after="120" w:line="276" w:lineRule="auto"/>
        <w:ind w:left="2160" w:firstLine="720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tel.: </w:t>
      </w:r>
      <w:r w:rsidR="00F2550C" w:rsidRPr="00E05012">
        <w:rPr>
          <w:rFonts w:ascii="Gill Sans MT" w:hAnsi="Gill Sans MT"/>
          <w:sz w:val="22"/>
          <w:szCs w:val="22"/>
        </w:rPr>
        <w:t xml:space="preserve">+420 </w:t>
      </w:r>
      <w:r w:rsidRPr="00E05012">
        <w:rPr>
          <w:rFonts w:ascii="Gill Sans MT" w:hAnsi="Gill Sans MT"/>
          <w:sz w:val="22"/>
          <w:szCs w:val="22"/>
        </w:rPr>
        <w:t>354 224 905,</w:t>
      </w:r>
      <w:r w:rsidR="00F325DE" w:rsidRPr="00E05012">
        <w:rPr>
          <w:rFonts w:ascii="Gill Sans MT" w:hAnsi="Gill Sans MT"/>
          <w:sz w:val="22"/>
          <w:szCs w:val="22"/>
        </w:rPr>
        <w:t xml:space="preserve"> e-mail:</w:t>
      </w:r>
      <w:r w:rsidRPr="00E05012">
        <w:rPr>
          <w:rFonts w:ascii="Gill Sans MT" w:hAnsi="Gill Sans MT"/>
          <w:sz w:val="22"/>
          <w:szCs w:val="22"/>
        </w:rPr>
        <w:t xml:space="preserve"> </w:t>
      </w:r>
      <w:hyperlink r:id="rId19">
        <w:r w:rsidRPr="00E05012">
          <w:rPr>
            <w:rFonts w:ascii="Gill Sans MT" w:hAnsi="Gill Sans MT"/>
            <w:color w:val="0000FF"/>
            <w:sz w:val="22"/>
            <w:szCs w:val="22"/>
            <w:u w:val="single" w:color="0000FF"/>
          </w:rPr>
          <w:t>hspickova@ostrov.cz</w:t>
        </w:r>
      </w:hyperlink>
    </w:p>
    <w:p w14:paraId="307290A7" w14:textId="77777777" w:rsidR="00C369D0" w:rsidRPr="00C369D0" w:rsidRDefault="00C369D0" w:rsidP="003A49DD">
      <w:pPr>
        <w:pStyle w:val="Zkladntext"/>
        <w:spacing w:line="276" w:lineRule="auto"/>
        <w:ind w:left="2160" w:firstLine="720"/>
        <w:rPr>
          <w:rFonts w:ascii="Gill Sans MT" w:hAnsi="Gill Sans MT"/>
          <w:sz w:val="22"/>
        </w:rPr>
      </w:pPr>
      <w:r w:rsidRPr="00C369D0">
        <w:rPr>
          <w:rFonts w:ascii="Gill Sans MT" w:hAnsi="Gill Sans MT"/>
          <w:sz w:val="22"/>
        </w:rPr>
        <w:t>Bc. Kamila Holanová, referent odboru městských investic a správy, </w:t>
      </w:r>
    </w:p>
    <w:p w14:paraId="36242E56" w14:textId="77777777" w:rsidR="00C369D0" w:rsidRPr="00C369D0" w:rsidRDefault="00C369D0" w:rsidP="00C369D0">
      <w:pPr>
        <w:pStyle w:val="Zkladntext"/>
        <w:spacing w:after="120" w:line="276" w:lineRule="auto"/>
        <w:ind w:left="2160" w:firstLine="720"/>
        <w:rPr>
          <w:rFonts w:ascii="Gill Sans MT" w:hAnsi="Gill Sans MT"/>
          <w:sz w:val="22"/>
        </w:rPr>
      </w:pPr>
      <w:r w:rsidRPr="00C369D0">
        <w:rPr>
          <w:rFonts w:ascii="Gill Sans MT" w:hAnsi="Gill Sans MT"/>
          <w:sz w:val="22"/>
        </w:rPr>
        <w:t>tel.: +420 354</w:t>
      </w:r>
      <w:r w:rsidRPr="00C369D0">
        <w:rPr>
          <w:rFonts w:ascii="Arial" w:hAnsi="Arial" w:cs="Arial"/>
          <w:sz w:val="22"/>
        </w:rPr>
        <w:t> </w:t>
      </w:r>
      <w:r w:rsidRPr="00C369D0">
        <w:rPr>
          <w:rFonts w:ascii="Gill Sans MT" w:hAnsi="Gill Sans MT"/>
          <w:sz w:val="22"/>
        </w:rPr>
        <w:t xml:space="preserve">904, e-mail: </w:t>
      </w:r>
      <w:hyperlink r:id="rId20" w:tgtFrame="_blank" w:history="1">
        <w:r w:rsidRPr="00C369D0">
          <w:rPr>
            <w:rStyle w:val="Hypertextovodkaz"/>
            <w:rFonts w:ascii="Gill Sans MT" w:hAnsi="Gill Sans MT"/>
            <w:sz w:val="22"/>
          </w:rPr>
          <w:t>kholanova@ostrov.cz</w:t>
        </w:r>
      </w:hyperlink>
      <w:r w:rsidRPr="00C369D0">
        <w:rPr>
          <w:rFonts w:ascii="Gill Sans MT" w:hAnsi="Gill Sans MT"/>
          <w:sz w:val="22"/>
        </w:rPr>
        <w:t>  </w:t>
      </w:r>
    </w:p>
    <w:p w14:paraId="2A0AB36F" w14:textId="77777777" w:rsidR="00271C51" w:rsidRPr="00E05012" w:rsidRDefault="00271C51" w:rsidP="003927B5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77927633" w14:textId="77777777" w:rsidR="00FA7833" w:rsidRPr="00E05012" w:rsidRDefault="00FA7833" w:rsidP="003927B5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48CD6A4E" w14:textId="77777777" w:rsidR="00FA7833" w:rsidRPr="00E05012" w:rsidRDefault="00FA7833" w:rsidP="00FA7833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Základní informace</w:t>
      </w:r>
    </w:p>
    <w:p w14:paraId="0B73FBD8" w14:textId="6BFA7BB7" w:rsidR="00FA7833" w:rsidRPr="00E05012" w:rsidRDefault="00FA7833" w:rsidP="00E91B08">
      <w:pPr>
        <w:pStyle w:val="Zkladntext"/>
        <w:spacing w:after="20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Tato </w:t>
      </w:r>
      <w:r w:rsidR="00C41AAB" w:rsidRPr="00E05012">
        <w:rPr>
          <w:rFonts w:ascii="Gill Sans MT" w:hAnsi="Gill Sans MT"/>
          <w:sz w:val="22"/>
          <w:szCs w:val="22"/>
        </w:rPr>
        <w:t xml:space="preserve">Výzva k podání nabídek a </w:t>
      </w:r>
      <w:r w:rsidR="00EC2849" w:rsidRPr="00E05012">
        <w:rPr>
          <w:rFonts w:ascii="Gill Sans MT" w:hAnsi="Gill Sans MT"/>
          <w:sz w:val="22"/>
          <w:szCs w:val="22"/>
        </w:rPr>
        <w:t>z</w:t>
      </w:r>
      <w:r w:rsidRPr="00E05012">
        <w:rPr>
          <w:rFonts w:ascii="Gill Sans MT" w:hAnsi="Gill Sans MT"/>
          <w:sz w:val="22"/>
          <w:szCs w:val="22"/>
        </w:rPr>
        <w:t xml:space="preserve">adávací dokumentace (dále </w:t>
      </w:r>
      <w:r w:rsidR="00F172A3" w:rsidRPr="00E05012">
        <w:rPr>
          <w:rFonts w:ascii="Gill Sans MT" w:hAnsi="Gill Sans MT"/>
          <w:sz w:val="22"/>
          <w:szCs w:val="22"/>
        </w:rPr>
        <w:t xml:space="preserve">též </w:t>
      </w:r>
      <w:r w:rsidRPr="00E05012">
        <w:rPr>
          <w:rFonts w:ascii="Gill Sans MT" w:hAnsi="Gill Sans MT"/>
          <w:sz w:val="22"/>
          <w:szCs w:val="22"/>
        </w:rPr>
        <w:t>„</w:t>
      </w:r>
      <w:r w:rsidRPr="00E05012">
        <w:rPr>
          <w:rFonts w:ascii="Gill Sans MT" w:hAnsi="Gill Sans MT"/>
          <w:i/>
          <w:sz w:val="22"/>
          <w:szCs w:val="22"/>
        </w:rPr>
        <w:t>ZD</w:t>
      </w:r>
      <w:r w:rsidRPr="00E05012">
        <w:rPr>
          <w:rFonts w:ascii="Gill Sans MT" w:hAnsi="Gill Sans MT"/>
          <w:sz w:val="22"/>
          <w:szCs w:val="22"/>
        </w:rPr>
        <w:t>“) je soubor dokumentů, údajů, požadavků a technických podmínek zadavatele vymezujících předmět veřejné zakázky v podrobnostech nezbytných pro zpracování nabídek účastníků.</w:t>
      </w:r>
    </w:p>
    <w:p w14:paraId="7B914836" w14:textId="77777777" w:rsidR="00271C51" w:rsidRPr="00E05012" w:rsidRDefault="006A34F0" w:rsidP="00E91B08">
      <w:pPr>
        <w:pStyle w:val="Zkladntext"/>
        <w:spacing w:after="20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Zakázka je zadávána v certifikovaném elektronickém nástroji </w:t>
      </w:r>
      <w:r w:rsidRPr="00E05012">
        <w:rPr>
          <w:rFonts w:ascii="Gill Sans MT" w:hAnsi="Gill Sans MT"/>
          <w:b/>
          <w:sz w:val="22"/>
          <w:szCs w:val="22"/>
        </w:rPr>
        <w:t>E-ZAK</w:t>
      </w:r>
      <w:r w:rsidRPr="00E05012">
        <w:rPr>
          <w:rFonts w:ascii="Gill Sans MT" w:hAnsi="Gill Sans MT"/>
          <w:sz w:val="22"/>
          <w:szCs w:val="22"/>
        </w:rPr>
        <w:t>, který je dostupný na</w:t>
      </w:r>
      <w:r w:rsidR="003F6CBC" w:rsidRPr="00E05012">
        <w:rPr>
          <w:rFonts w:ascii="Gill Sans MT" w:hAnsi="Gill Sans MT"/>
          <w:sz w:val="22"/>
          <w:szCs w:val="22"/>
        </w:rPr>
        <w:t> </w:t>
      </w:r>
      <w:hyperlink r:id="rId21" w:history="1">
        <w:r w:rsidR="003F6CBC" w:rsidRPr="00E05012">
          <w:rPr>
            <w:rStyle w:val="Hypertextovodkaz"/>
            <w:rFonts w:ascii="Gill Sans MT" w:hAnsi="Gill Sans MT"/>
            <w:sz w:val="22"/>
            <w:szCs w:val="22"/>
          </w:rPr>
          <w:t>https://zakazky.ostrov.cz/</w:t>
        </w:r>
      </w:hyperlink>
    </w:p>
    <w:p w14:paraId="0F8C290B" w14:textId="77777777" w:rsidR="00271C51" w:rsidRPr="005A57BE" w:rsidRDefault="006A34F0" w:rsidP="000419F3">
      <w:pPr>
        <w:spacing w:after="120" w:line="276" w:lineRule="auto"/>
        <w:jc w:val="both"/>
        <w:rPr>
          <w:rFonts w:ascii="Gill Sans MT" w:hAnsi="Gill Sans MT"/>
          <w:bCs/>
          <w:sz w:val="22"/>
        </w:rPr>
      </w:pPr>
      <w:r w:rsidRPr="00E05012">
        <w:rPr>
          <w:rFonts w:ascii="Gill Sans MT" w:hAnsi="Gill Sans MT"/>
          <w:b/>
          <w:sz w:val="22"/>
        </w:rPr>
        <w:t xml:space="preserve">Veškeré úkony a komunikace mezi zadavatelem a účastníky v rámci </w:t>
      </w:r>
      <w:r w:rsidR="008A3648" w:rsidRPr="00E05012">
        <w:rPr>
          <w:rFonts w:ascii="Gill Sans MT" w:hAnsi="Gill Sans MT"/>
          <w:b/>
          <w:sz w:val="22"/>
        </w:rPr>
        <w:t>výběrového</w:t>
      </w:r>
      <w:r w:rsidRPr="00E05012">
        <w:rPr>
          <w:rFonts w:ascii="Gill Sans MT" w:hAnsi="Gill Sans MT"/>
          <w:b/>
          <w:sz w:val="22"/>
        </w:rPr>
        <w:t xml:space="preserve"> řízení se provádí </w:t>
      </w:r>
      <w:r w:rsidR="00226DD3" w:rsidRPr="00E05012">
        <w:rPr>
          <w:rFonts w:ascii="Gill Sans MT" w:hAnsi="Gill Sans MT"/>
          <w:b/>
          <w:sz w:val="22"/>
        </w:rPr>
        <w:t xml:space="preserve">výhradně </w:t>
      </w:r>
      <w:r w:rsidRPr="00E05012">
        <w:rPr>
          <w:rFonts w:ascii="Gill Sans MT" w:hAnsi="Gill Sans MT"/>
          <w:b/>
          <w:sz w:val="22"/>
        </w:rPr>
        <w:t xml:space="preserve">prostřednictvím elektronického nástroje E-ZAK. </w:t>
      </w:r>
      <w:r w:rsidRPr="005A57BE">
        <w:rPr>
          <w:rFonts w:ascii="Gill Sans MT" w:hAnsi="Gill Sans MT"/>
          <w:bCs/>
          <w:sz w:val="22"/>
        </w:rPr>
        <w:t xml:space="preserve">Na základě svého práva zadavatel uveřejní oznámení o vyloučení účastníka, oznámení o výběru dodavatele </w:t>
      </w:r>
      <w:r w:rsidR="003E0BCE" w:rsidRPr="005A57BE">
        <w:rPr>
          <w:rFonts w:ascii="Gill Sans MT" w:hAnsi="Gill Sans MT"/>
          <w:bCs/>
          <w:sz w:val="22"/>
        </w:rPr>
        <w:t>a případné oznámení o zrušení výběrového řízení na profilu zadavatele v detailu příslušné veřejné zakázky (URL viz úvod této ZD)</w:t>
      </w:r>
      <w:r w:rsidRPr="005A57BE">
        <w:rPr>
          <w:rFonts w:ascii="Gill Sans MT" w:hAnsi="Gill Sans MT"/>
          <w:bCs/>
          <w:sz w:val="22"/>
        </w:rPr>
        <w:t>. V takovém případě se oznámení považují za</w:t>
      </w:r>
      <w:r w:rsidR="00235578" w:rsidRPr="005A57BE">
        <w:rPr>
          <w:rFonts w:ascii="Gill Sans MT" w:hAnsi="Gill Sans MT"/>
          <w:bCs/>
          <w:sz w:val="22"/>
        </w:rPr>
        <w:t> </w:t>
      </w:r>
      <w:r w:rsidRPr="005A57BE">
        <w:rPr>
          <w:rFonts w:ascii="Gill Sans MT" w:hAnsi="Gill Sans MT"/>
          <w:bCs/>
          <w:sz w:val="22"/>
        </w:rPr>
        <w:t xml:space="preserve">doručená všem účastníkům </w:t>
      </w:r>
      <w:r w:rsidR="008A3648" w:rsidRPr="005A57BE">
        <w:rPr>
          <w:rFonts w:ascii="Gill Sans MT" w:hAnsi="Gill Sans MT"/>
          <w:bCs/>
          <w:sz w:val="22"/>
        </w:rPr>
        <w:t xml:space="preserve">výběrového </w:t>
      </w:r>
      <w:r w:rsidRPr="005A57BE">
        <w:rPr>
          <w:rFonts w:ascii="Gill Sans MT" w:hAnsi="Gill Sans MT"/>
          <w:bCs/>
          <w:sz w:val="22"/>
        </w:rPr>
        <w:t xml:space="preserve">řízení </w:t>
      </w:r>
      <w:r w:rsidRPr="005A57BE">
        <w:rPr>
          <w:rFonts w:ascii="Gill Sans MT" w:hAnsi="Gill Sans MT"/>
          <w:bCs/>
          <w:sz w:val="22"/>
        </w:rPr>
        <w:lastRenderedPageBreak/>
        <w:t>okamžikem jejich uveřejnění na profilu zadavatele.</w:t>
      </w:r>
    </w:p>
    <w:p w14:paraId="0F0F545B" w14:textId="77777777" w:rsidR="00271C51" w:rsidRPr="00E05012" w:rsidRDefault="006A34F0" w:rsidP="000419F3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Pro komunikaci v rámci této veřejné zakázky </w:t>
      </w:r>
      <w:r w:rsidRPr="00E05012">
        <w:rPr>
          <w:rFonts w:ascii="Gill Sans MT" w:hAnsi="Gill Sans MT"/>
          <w:b/>
          <w:sz w:val="22"/>
          <w:u w:val="thick"/>
        </w:rPr>
        <w:t>není</w:t>
      </w:r>
      <w:r w:rsidRPr="00E05012">
        <w:rPr>
          <w:rFonts w:ascii="Gill Sans MT" w:hAnsi="Gill Sans MT"/>
          <w:b/>
          <w:sz w:val="22"/>
        </w:rPr>
        <w:t xml:space="preserve"> vyžadován zaručený elektronický podpis</w:t>
      </w:r>
      <w:r w:rsidR="003927B5" w:rsidRPr="00E05012">
        <w:rPr>
          <w:rFonts w:ascii="Gill Sans MT" w:hAnsi="Gill Sans MT"/>
          <w:b/>
          <w:sz w:val="22"/>
        </w:rPr>
        <w:t xml:space="preserve"> </w:t>
      </w:r>
      <w:r w:rsidRPr="00E05012">
        <w:rPr>
          <w:rFonts w:ascii="Gill Sans MT" w:hAnsi="Gill Sans MT"/>
          <w:sz w:val="22"/>
        </w:rPr>
        <w:t>založený na kvalifikovaném certifikátu.</w:t>
      </w:r>
    </w:p>
    <w:p w14:paraId="5A23D3DD" w14:textId="77777777" w:rsidR="00271C51" w:rsidRPr="00E05012" w:rsidRDefault="006A34F0" w:rsidP="00E91B08">
      <w:pPr>
        <w:pStyle w:val="Zkladntext"/>
        <w:spacing w:after="20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Za řádné a včasné seznamování se s písemnostmi zasílanými zadavatelem prostřednictvím elektronického nástroje E-ZAK, jakož i za správnost kontaktních údajů uvedených u</w:t>
      </w:r>
      <w:r w:rsidR="003927B5" w:rsidRPr="00E05012">
        <w:rPr>
          <w:rFonts w:ascii="Gill Sans MT" w:hAnsi="Gill Sans MT"/>
          <w:sz w:val="22"/>
          <w:szCs w:val="22"/>
        </w:rPr>
        <w:t> </w:t>
      </w:r>
      <w:r w:rsidRPr="00E05012">
        <w:rPr>
          <w:rFonts w:ascii="Gill Sans MT" w:hAnsi="Gill Sans MT"/>
          <w:sz w:val="22"/>
          <w:szCs w:val="22"/>
        </w:rPr>
        <w:t>dodavatele, zodpovídá vždy dodavatel.</w:t>
      </w:r>
    </w:p>
    <w:p w14:paraId="2B83B6F4" w14:textId="77777777" w:rsidR="00271C51" w:rsidRPr="00E05012" w:rsidRDefault="006A34F0" w:rsidP="004A0E2E">
      <w:pPr>
        <w:pStyle w:val="Zkladntext"/>
        <w:spacing w:after="20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Veškeré písemnosti zasílané prostřednictvím elektronického nástroje E-ZAK se považují za</w:t>
      </w:r>
      <w:r w:rsidR="003927B5" w:rsidRPr="00E05012">
        <w:rPr>
          <w:rFonts w:ascii="Gill Sans MT" w:hAnsi="Gill Sans MT"/>
          <w:sz w:val="22"/>
          <w:szCs w:val="22"/>
        </w:rPr>
        <w:t> </w:t>
      </w:r>
      <w:r w:rsidRPr="00E05012">
        <w:rPr>
          <w:rFonts w:ascii="Gill Sans MT" w:hAnsi="Gill Sans MT"/>
          <w:sz w:val="22"/>
          <w:szCs w:val="22"/>
        </w:rPr>
        <w:t>řádně doručené dnem jejich doručení do uživatelského účtu adresáta dokumentu v</w:t>
      </w:r>
      <w:r w:rsidR="004A0E2E" w:rsidRPr="00E05012">
        <w:rPr>
          <w:rFonts w:ascii="Gill Sans MT" w:hAnsi="Gill Sans MT"/>
          <w:sz w:val="22"/>
          <w:szCs w:val="22"/>
        </w:rPr>
        <w:t> </w:t>
      </w:r>
      <w:r w:rsidRPr="00E05012">
        <w:rPr>
          <w:rFonts w:ascii="Gill Sans MT" w:hAnsi="Gill Sans MT"/>
          <w:sz w:val="22"/>
          <w:szCs w:val="22"/>
        </w:rPr>
        <w:t>elektronickém nástroji E-ZAK. Na doručení písemnosti nemá vliv, zda byla písemnost jejím adresátem přečtena, případně, zda elektronický nástroj E-ZAK adresátovi odeslal na kontaktní emailovou adresu upozornění o tom, že</w:t>
      </w:r>
      <w:r w:rsidR="00814AFF" w:rsidRPr="00E05012">
        <w:rPr>
          <w:rFonts w:ascii="Gill Sans MT" w:hAnsi="Gill Sans MT"/>
          <w:sz w:val="22"/>
          <w:szCs w:val="22"/>
        </w:rPr>
        <w:t> </w:t>
      </w:r>
      <w:r w:rsidRPr="00E05012">
        <w:rPr>
          <w:rFonts w:ascii="Gill Sans MT" w:hAnsi="Gill Sans MT"/>
          <w:sz w:val="22"/>
          <w:szCs w:val="22"/>
        </w:rPr>
        <w:t>na</w:t>
      </w:r>
      <w:r w:rsidR="00814AFF" w:rsidRPr="00E05012">
        <w:rPr>
          <w:rFonts w:ascii="Gill Sans MT" w:hAnsi="Gill Sans MT"/>
          <w:sz w:val="22"/>
          <w:szCs w:val="22"/>
        </w:rPr>
        <w:t> </w:t>
      </w:r>
      <w:r w:rsidRPr="00E05012">
        <w:rPr>
          <w:rFonts w:ascii="Gill Sans MT" w:hAnsi="Gill Sans MT"/>
          <w:sz w:val="22"/>
          <w:szCs w:val="22"/>
        </w:rPr>
        <w:t>jeho uživatelský účet v elektronickém nástroji E</w:t>
      </w:r>
      <w:r w:rsidR="00E91B08" w:rsidRPr="00E05012">
        <w:rPr>
          <w:rFonts w:ascii="Gill Sans MT" w:hAnsi="Gill Sans MT"/>
          <w:sz w:val="22"/>
          <w:szCs w:val="22"/>
        </w:rPr>
        <w:t> </w:t>
      </w:r>
      <w:r w:rsidRPr="00E05012">
        <w:rPr>
          <w:rFonts w:ascii="Gill Sans MT" w:hAnsi="Gill Sans MT"/>
          <w:sz w:val="22"/>
          <w:szCs w:val="22"/>
        </w:rPr>
        <w:t>ZAK byla doručena nová zpráva, či nikoli.</w:t>
      </w:r>
    </w:p>
    <w:p w14:paraId="770E772B" w14:textId="77777777" w:rsidR="00755D71" w:rsidRPr="00E05012" w:rsidRDefault="00755D71" w:rsidP="00B84AC3">
      <w:pPr>
        <w:spacing w:after="200"/>
        <w:jc w:val="both"/>
        <w:rPr>
          <w:rFonts w:ascii="Gill Sans MT" w:hAnsi="Gill Sans MT" w:cs="Tahoma"/>
          <w:color w:val="000000"/>
          <w:sz w:val="22"/>
          <w:shd w:val="clear" w:color="auto" w:fill="FFFFFF"/>
        </w:rPr>
      </w:pPr>
      <w:bookmarkStart w:id="0" w:name="_Hlk160179618"/>
      <w:r w:rsidRPr="00E05012">
        <w:rPr>
          <w:rFonts w:ascii="Gill Sans MT" w:hAnsi="Gill Sans MT" w:cs="Tahoma"/>
          <w:color w:val="000000"/>
          <w:sz w:val="22"/>
          <w:shd w:val="clear" w:color="auto" w:fill="FFFFFF"/>
        </w:rPr>
        <w:t>Podrobné informace o ovládání systému elektronického nástroje naleznete v </w:t>
      </w:r>
      <w:hyperlink r:id="rId22" w:history="1">
        <w:r w:rsidRPr="00E05012">
          <w:rPr>
            <w:rFonts w:ascii="Gill Sans MT" w:hAnsi="Gill Sans MT"/>
            <w:color w:val="0000FF"/>
            <w:sz w:val="22"/>
            <w:u w:val="single"/>
          </w:rPr>
          <w:t>uživatelské příručce</w:t>
        </w:r>
      </w:hyperlink>
      <w:r w:rsidR="00BB3064" w:rsidRPr="00E05012">
        <w:rPr>
          <w:rFonts w:ascii="Gill Sans MT" w:hAnsi="Gill Sans MT" w:cs="Tahoma"/>
          <w:color w:val="000000"/>
          <w:sz w:val="22"/>
          <w:shd w:val="clear" w:color="auto" w:fill="FFFFFF"/>
        </w:rPr>
        <w:t xml:space="preserve"> </w:t>
      </w:r>
      <w:r w:rsidRPr="00E05012">
        <w:rPr>
          <w:rStyle w:val="filesize"/>
          <w:rFonts w:ascii="Gill Sans MT" w:hAnsi="Gill Sans MT" w:cs="Tahoma"/>
          <w:i/>
          <w:iCs/>
          <w:color w:val="000000"/>
          <w:sz w:val="22"/>
          <w:shd w:val="clear" w:color="auto" w:fill="FFFFFF"/>
        </w:rPr>
        <w:t>(pdf,</w:t>
      </w:r>
      <w:r w:rsidR="00BB3064" w:rsidRPr="00E05012">
        <w:rPr>
          <w:rStyle w:val="filesize"/>
          <w:rFonts w:ascii="Gill Sans MT" w:hAnsi="Gill Sans MT" w:cs="Tahoma"/>
          <w:i/>
          <w:iCs/>
          <w:color w:val="000000"/>
          <w:sz w:val="22"/>
          <w:shd w:val="clear" w:color="auto" w:fill="FFFFFF"/>
        </w:rPr>
        <w:t> </w:t>
      </w:r>
      <w:r w:rsidRPr="00E05012">
        <w:rPr>
          <w:rStyle w:val="filesize"/>
          <w:rFonts w:ascii="Gill Sans MT" w:hAnsi="Gill Sans MT" w:cs="Tahoma"/>
          <w:i/>
          <w:iCs/>
          <w:color w:val="000000"/>
          <w:sz w:val="22"/>
          <w:shd w:val="clear" w:color="auto" w:fill="FFFFFF"/>
        </w:rPr>
        <w:t>3.02 MB)</w:t>
      </w:r>
      <w:r w:rsidRPr="00E05012">
        <w:rPr>
          <w:rFonts w:ascii="Gill Sans MT" w:hAnsi="Gill Sans MT" w:cs="Tahoma"/>
          <w:color w:val="000000"/>
          <w:sz w:val="22"/>
          <w:shd w:val="clear" w:color="auto" w:fill="FFFFFF"/>
        </w:rPr>
        <w:t>.</w:t>
      </w:r>
    </w:p>
    <w:bookmarkEnd w:id="0"/>
    <w:p w14:paraId="00FEA63C" w14:textId="77777777" w:rsidR="00972094" w:rsidRPr="00E05012" w:rsidRDefault="00972094" w:rsidP="00972094">
      <w:pPr>
        <w:pStyle w:val="Zkladntext"/>
        <w:spacing w:after="20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Pro získání možnosti přihlášení do systému E-ZAK je zapotřebí se registrovat do Centrální databáze dodavatelů (CDD) systému FEN.cz na adrese </w:t>
      </w:r>
      <w:hyperlink r:id="rId23" w:anchor="/registrace" w:history="1">
        <w:r w:rsidR="00416541" w:rsidRPr="00E05012">
          <w:rPr>
            <w:rStyle w:val="Hypertextovodkaz"/>
            <w:rFonts w:ascii="Gill Sans MT" w:hAnsi="Gill Sans MT"/>
            <w:sz w:val="22"/>
            <w:szCs w:val="22"/>
          </w:rPr>
          <w:t>https://fen.cz/#/registrace</w:t>
        </w:r>
      </w:hyperlink>
      <w:r w:rsidR="00607F3D" w:rsidRPr="00E05012">
        <w:rPr>
          <w:rFonts w:ascii="Gill Sans MT" w:hAnsi="Gill Sans MT"/>
          <w:sz w:val="22"/>
          <w:szCs w:val="22"/>
        </w:rPr>
        <w:t xml:space="preserve">, </w:t>
      </w:r>
      <w:r w:rsidRPr="00E05012">
        <w:rPr>
          <w:rFonts w:ascii="Gill Sans MT" w:hAnsi="Gill Sans MT"/>
          <w:sz w:val="22"/>
          <w:szCs w:val="22"/>
        </w:rPr>
        <w:t>kde naleznete všechny podrobnosti a návody k registraci.</w:t>
      </w:r>
    </w:p>
    <w:p w14:paraId="443BF7C8" w14:textId="77777777" w:rsidR="00253665" w:rsidRPr="00E05012" w:rsidRDefault="00253665" w:rsidP="00F1153F">
      <w:pPr>
        <w:pStyle w:val="Zkladntext"/>
        <w:spacing w:after="200" w:line="276" w:lineRule="auto"/>
        <w:jc w:val="both"/>
        <w:rPr>
          <w:rFonts w:ascii="Gill Sans MT" w:hAnsi="Gill Sans MT" w:cs="Tahoma"/>
          <w:b/>
          <w:bCs/>
          <w:i/>
          <w:color w:val="1F3FA7"/>
          <w:sz w:val="28"/>
          <w:szCs w:val="28"/>
          <w:lang w:eastAsia="cs-CZ"/>
        </w:rPr>
      </w:pPr>
      <w:r w:rsidRPr="00E05012">
        <w:rPr>
          <w:rFonts w:ascii="Gill Sans MT" w:hAnsi="Gill Sans MT" w:cs="Tahoma"/>
          <w:b/>
          <w:bCs/>
          <w:i/>
          <w:color w:val="1F3FA7"/>
          <w:sz w:val="28"/>
          <w:szCs w:val="28"/>
          <w:lang w:eastAsia="cs-CZ"/>
        </w:rPr>
        <w:t>Registrace dodavatele</w:t>
      </w:r>
    </w:p>
    <w:p w14:paraId="4B9D7F09" w14:textId="77777777" w:rsidR="00253665" w:rsidRPr="00E05012" w:rsidRDefault="00253665" w:rsidP="00253665">
      <w:pPr>
        <w:widowControl/>
        <w:shd w:val="clear" w:color="auto" w:fill="FFFFFF"/>
        <w:autoSpaceDE/>
        <w:autoSpaceDN/>
        <w:spacing w:after="120"/>
        <w:rPr>
          <w:rFonts w:ascii="Gill Sans MT" w:hAnsi="Gill Sans MT" w:cs="Tahoma"/>
          <w:i/>
          <w:color w:val="000000"/>
          <w:sz w:val="19"/>
          <w:szCs w:val="19"/>
          <w:lang w:eastAsia="cs-CZ"/>
        </w:rPr>
      </w:pPr>
      <w:r w:rsidRPr="00E05012">
        <w:rPr>
          <w:rFonts w:ascii="Gill Sans MT" w:hAnsi="Gill Sans MT" w:cs="Tahoma"/>
          <w:i/>
          <w:color w:val="000000"/>
          <w:sz w:val="19"/>
          <w:szCs w:val="19"/>
          <w:lang w:eastAsia="cs-CZ"/>
        </w:rPr>
        <w:t>Registrace slouží k vytvoření účtu subjektu, který bude ve veřejných zakázkách zpracovávaných systémem E-ZAK vystupovat jako dodavatel podle zákona. Dodavatelem se rozumí osoba, která nabízí poskytnutí dodávek, služeb nebo stavebních prací, nebo více těchto osob společně.</w:t>
      </w:r>
    </w:p>
    <w:p w14:paraId="741F573B" w14:textId="77777777" w:rsidR="00253665" w:rsidRPr="00E05012" w:rsidRDefault="00253665" w:rsidP="00253665">
      <w:pPr>
        <w:widowControl/>
        <w:shd w:val="clear" w:color="auto" w:fill="FFFFFF"/>
        <w:autoSpaceDE/>
        <w:autoSpaceDN/>
        <w:spacing w:after="120"/>
        <w:rPr>
          <w:rFonts w:ascii="Gill Sans MT" w:hAnsi="Gill Sans MT" w:cs="Tahoma"/>
          <w:i/>
          <w:color w:val="000000"/>
          <w:sz w:val="19"/>
          <w:szCs w:val="19"/>
          <w:lang w:eastAsia="cs-CZ"/>
        </w:rPr>
      </w:pPr>
      <w:r w:rsidRPr="00E05012">
        <w:rPr>
          <w:rFonts w:ascii="Gill Sans MT" w:hAnsi="Gill Sans MT" w:cs="Tahoma"/>
          <w:i/>
          <w:color w:val="000000"/>
          <w:sz w:val="19"/>
          <w:szCs w:val="19"/>
          <w:lang w:eastAsia="cs-CZ"/>
        </w:rPr>
        <w:t>Pokud pouze chcete k již registrovanému dodavateli vytvořit další uživatelské účty (přidat osoby oprávněné v systému konat za dodavatele), nepoužívejte registraci, ale přihlaste se za dodavatele a proveďte patřičnou změnu v detailu organizace.</w:t>
      </w:r>
    </w:p>
    <w:p w14:paraId="71625FE7" w14:textId="77777777" w:rsidR="00253665" w:rsidRPr="00E05012" w:rsidRDefault="00253665" w:rsidP="00253665">
      <w:pPr>
        <w:widowControl/>
        <w:shd w:val="clear" w:color="auto" w:fill="FBFABD"/>
        <w:autoSpaceDE/>
        <w:autoSpaceDN/>
        <w:spacing w:after="240"/>
        <w:rPr>
          <w:rFonts w:ascii="Gill Sans MT" w:hAnsi="Gill Sans MT" w:cs="Tahoma"/>
          <w:i/>
          <w:color w:val="000000"/>
          <w:sz w:val="19"/>
          <w:szCs w:val="19"/>
          <w:lang w:eastAsia="cs-CZ"/>
        </w:rPr>
      </w:pPr>
      <w:r w:rsidRPr="00E05012">
        <w:rPr>
          <w:rFonts w:ascii="Gill Sans MT" w:hAnsi="Gill Sans MT" w:cs="Tahoma"/>
          <w:i/>
          <w:color w:val="000000"/>
          <w:sz w:val="19"/>
          <w:szCs w:val="19"/>
          <w:lang w:eastAsia="cs-CZ"/>
        </w:rPr>
        <w:t>Tento elektronický nástroj E-ZAK je napojen na </w:t>
      </w:r>
      <w:hyperlink r:id="rId24" w:history="1">
        <w:r w:rsidRPr="00E05012">
          <w:rPr>
            <w:rFonts w:ascii="Gill Sans MT" w:hAnsi="Gill Sans MT" w:cs="Tahoma"/>
            <w:i/>
            <w:color w:val="0040A8"/>
            <w:sz w:val="19"/>
            <w:szCs w:val="19"/>
            <w:u w:val="single"/>
            <w:lang w:eastAsia="cs-CZ"/>
          </w:rPr>
          <w:t>Centrální databázi dodavatelů portálu FEN.cz</w:t>
        </w:r>
      </w:hyperlink>
      <w:r w:rsidRPr="00E05012">
        <w:rPr>
          <w:rFonts w:ascii="Gill Sans MT" w:hAnsi="Gill Sans MT" w:cs="Tahoma"/>
          <w:i/>
          <w:color w:val="000000"/>
          <w:sz w:val="19"/>
          <w:szCs w:val="19"/>
          <w:lang w:eastAsia="cs-CZ"/>
        </w:rPr>
        <w:t>, kde také probíhá registrace a administrace dodavatelských účtů. Dle potřeby využijte položky menu Registrace či Přihlásit.</w:t>
      </w:r>
    </w:p>
    <w:p w14:paraId="6606094B" w14:textId="77777777" w:rsidR="00980D80" w:rsidRPr="00E05012" w:rsidRDefault="00980D80" w:rsidP="00980D80">
      <w:pPr>
        <w:pStyle w:val="Zkladntext"/>
        <w:spacing w:after="200" w:line="276" w:lineRule="auto"/>
        <w:jc w:val="both"/>
        <w:rPr>
          <w:rFonts w:ascii="Gill Sans MT" w:hAnsi="Gill Sans MT"/>
          <w:sz w:val="22"/>
          <w:szCs w:val="22"/>
        </w:rPr>
      </w:pPr>
    </w:p>
    <w:p w14:paraId="109F5D23" w14:textId="77777777" w:rsidR="00980D80" w:rsidRPr="00E05012" w:rsidRDefault="00980D80" w:rsidP="00980D80">
      <w:pPr>
        <w:pStyle w:val="Zkladntext"/>
        <w:spacing w:after="20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Pro odpovědi na případné otázky týkající se uživatelského ovládání elektronického nástroje E-ZAK nebo technického nastavení kontaktujte uživatelskou podporu (e-mail: </w:t>
      </w:r>
      <w:hyperlink r:id="rId25" w:history="1">
        <w:r w:rsidRPr="00E05012">
          <w:rPr>
            <w:rStyle w:val="Hypertextovodkaz"/>
            <w:rFonts w:ascii="Gill Sans MT" w:hAnsi="Gill Sans MT"/>
            <w:sz w:val="22"/>
            <w:szCs w:val="22"/>
          </w:rPr>
          <w:t>podpora@ezak.cz</w:t>
        </w:r>
      </w:hyperlink>
      <w:r w:rsidRPr="00E05012">
        <w:rPr>
          <w:rStyle w:val="Hypertextovodkaz"/>
          <w:rFonts w:ascii="Gill Sans MT" w:hAnsi="Gill Sans MT"/>
          <w:sz w:val="22"/>
          <w:szCs w:val="22"/>
        </w:rPr>
        <w:t xml:space="preserve">, </w:t>
      </w:r>
      <w:r w:rsidRPr="00E05012">
        <w:rPr>
          <w:rFonts w:ascii="Gill Sans MT" w:hAnsi="Gill Sans MT"/>
          <w:sz w:val="22"/>
          <w:szCs w:val="22"/>
        </w:rPr>
        <w:t>tel:</w:t>
      </w:r>
      <w:r w:rsidR="00814AFF" w:rsidRPr="00E05012">
        <w:rPr>
          <w:rFonts w:ascii="Gill Sans MT" w:hAnsi="Gill Sans MT"/>
          <w:sz w:val="22"/>
          <w:szCs w:val="22"/>
        </w:rPr>
        <w:t> </w:t>
      </w:r>
      <w:r w:rsidRPr="00E05012">
        <w:rPr>
          <w:rFonts w:ascii="Gill Sans MT" w:hAnsi="Gill Sans MT"/>
          <w:sz w:val="22"/>
          <w:szCs w:val="22"/>
        </w:rPr>
        <w:t>+420</w:t>
      </w:r>
      <w:r w:rsidR="00814AFF" w:rsidRPr="00E05012">
        <w:rPr>
          <w:rFonts w:ascii="Gill Sans MT" w:hAnsi="Gill Sans MT"/>
          <w:sz w:val="22"/>
          <w:szCs w:val="22"/>
        </w:rPr>
        <w:t> </w:t>
      </w:r>
      <w:r w:rsidRPr="00E05012">
        <w:rPr>
          <w:rFonts w:ascii="Gill Sans MT" w:hAnsi="Gill Sans MT"/>
          <w:sz w:val="22"/>
          <w:szCs w:val="22"/>
        </w:rPr>
        <w:t>538 702 719).</w:t>
      </w:r>
    </w:p>
    <w:p w14:paraId="4CC4C7DA" w14:textId="77777777" w:rsidR="00A86ABB" w:rsidRPr="00E05012" w:rsidRDefault="00A86ABB" w:rsidP="00AF57A0">
      <w:pPr>
        <w:pStyle w:val="Zkladntext"/>
        <w:spacing w:after="20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br w:type="page"/>
      </w:r>
    </w:p>
    <w:p w14:paraId="3433E29E" w14:textId="77777777" w:rsidR="00271C51" w:rsidRPr="00E05012" w:rsidRDefault="006A34F0" w:rsidP="00E91B08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bookmarkStart w:id="1" w:name="_Hlk114210595"/>
      <w:r w:rsidRPr="00E05012">
        <w:rPr>
          <w:rFonts w:ascii="Gill Sans MT" w:hAnsi="Gill Sans MT"/>
          <w:caps/>
          <w:sz w:val="22"/>
          <w:szCs w:val="22"/>
        </w:rPr>
        <w:lastRenderedPageBreak/>
        <w:t>Název veřejné zakázky</w:t>
      </w:r>
    </w:p>
    <w:bookmarkEnd w:id="1"/>
    <w:p w14:paraId="45899ADE" w14:textId="0C252239" w:rsidR="00271C51" w:rsidRPr="00F65151" w:rsidRDefault="00573607" w:rsidP="00634466">
      <w:pPr>
        <w:spacing w:after="120" w:line="276" w:lineRule="auto"/>
        <w:rPr>
          <w:rFonts w:ascii="Gill Sans MT" w:hAnsi="Gill Sans MT"/>
          <w:sz w:val="22"/>
        </w:rPr>
      </w:pPr>
      <w:r w:rsidRPr="00F65151">
        <w:rPr>
          <w:rFonts w:ascii="Gill Sans MT" w:hAnsi="Gill Sans MT"/>
          <w:sz w:val="22"/>
        </w:rPr>
        <w:t>Ostrov, celoplošná oprava MK v ulici U Nemocnice </w:t>
      </w:r>
    </w:p>
    <w:p w14:paraId="4B071DD3" w14:textId="77777777" w:rsidR="00BA03A8" w:rsidRPr="00E05012" w:rsidRDefault="00BA03A8" w:rsidP="00634466">
      <w:pPr>
        <w:spacing w:after="120" w:line="276" w:lineRule="auto"/>
        <w:rPr>
          <w:rFonts w:ascii="Gill Sans MT" w:hAnsi="Gill Sans MT"/>
          <w:sz w:val="22"/>
        </w:rPr>
      </w:pPr>
    </w:p>
    <w:p w14:paraId="6B10060F" w14:textId="77777777" w:rsidR="00271C51" w:rsidRPr="00E05012" w:rsidRDefault="006A34F0" w:rsidP="00E91B08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Vymezení předmětu</w:t>
      </w:r>
      <w:r w:rsidR="00F1153F" w:rsidRPr="00E05012">
        <w:rPr>
          <w:rFonts w:ascii="Gill Sans MT" w:hAnsi="Gill Sans MT"/>
          <w:caps/>
          <w:sz w:val="22"/>
          <w:szCs w:val="22"/>
        </w:rPr>
        <w:t xml:space="preserve"> plnění </w:t>
      </w:r>
      <w:r w:rsidRPr="00E05012">
        <w:rPr>
          <w:rFonts w:ascii="Gill Sans MT" w:hAnsi="Gill Sans MT"/>
          <w:caps/>
          <w:sz w:val="22"/>
          <w:szCs w:val="22"/>
        </w:rPr>
        <w:t>veřejné zakázky</w:t>
      </w:r>
    </w:p>
    <w:p w14:paraId="60C5688E" w14:textId="60EE805A" w:rsidR="00B4697E" w:rsidRPr="00E05012" w:rsidRDefault="00B4697E" w:rsidP="3C913F75">
      <w:pPr>
        <w:adjustRightInd w:val="0"/>
        <w:spacing w:after="120" w:line="276" w:lineRule="auto"/>
        <w:jc w:val="both"/>
        <w:rPr>
          <w:rFonts w:ascii="Gill Sans MT" w:hAnsi="Gill Sans MT"/>
          <w:sz w:val="22"/>
        </w:rPr>
      </w:pPr>
      <w:r w:rsidRPr="3C913F75">
        <w:rPr>
          <w:rFonts w:ascii="Gill Sans MT" w:hAnsi="Gill Sans MT"/>
          <w:sz w:val="22"/>
        </w:rPr>
        <w:t xml:space="preserve">Předmětem zakázky </w:t>
      </w:r>
      <w:r w:rsidR="009A1DEF" w:rsidRPr="3C913F75">
        <w:rPr>
          <w:rFonts w:ascii="Gill Sans MT" w:hAnsi="Gill Sans MT"/>
          <w:sz w:val="22"/>
        </w:rPr>
        <w:t xml:space="preserve">je celoplošná oprava části </w:t>
      </w:r>
      <w:r w:rsidR="003F256E" w:rsidRPr="3C913F75">
        <w:rPr>
          <w:rFonts w:ascii="Gill Sans MT" w:hAnsi="Gill Sans MT"/>
          <w:sz w:val="22"/>
        </w:rPr>
        <w:t xml:space="preserve">místní komunikace </w:t>
      </w:r>
      <w:r w:rsidR="0089710B" w:rsidRPr="3C913F75">
        <w:rPr>
          <w:rFonts w:ascii="Gill Sans MT" w:hAnsi="Gill Sans MT"/>
          <w:sz w:val="22"/>
        </w:rPr>
        <w:t xml:space="preserve">v ulici </w:t>
      </w:r>
      <w:r w:rsidR="009A1DEF" w:rsidRPr="3C913F75">
        <w:rPr>
          <w:rFonts w:ascii="Gill Sans MT" w:hAnsi="Gill Sans MT"/>
          <w:sz w:val="22"/>
        </w:rPr>
        <w:t>U Nemocnice</w:t>
      </w:r>
      <w:r w:rsidR="00196AF1" w:rsidRPr="3C913F75">
        <w:rPr>
          <w:rFonts w:ascii="Gill Sans MT" w:hAnsi="Gill Sans MT"/>
          <w:sz w:val="22"/>
        </w:rPr>
        <w:t>, Ostrov</w:t>
      </w:r>
      <w:r w:rsidR="004040C2" w:rsidRPr="3C913F75">
        <w:rPr>
          <w:rFonts w:ascii="Gill Sans MT" w:hAnsi="Gill Sans MT"/>
          <w:sz w:val="22"/>
        </w:rPr>
        <w:t>, v</w:t>
      </w:r>
      <w:r w:rsidR="00A706E1" w:rsidRPr="3C913F75">
        <w:rPr>
          <w:rFonts w:ascii="Gill Sans MT" w:hAnsi="Gill Sans MT"/>
          <w:sz w:val="22"/>
        </w:rPr>
        <w:t> </w:t>
      </w:r>
      <w:r w:rsidR="004040C2" w:rsidRPr="3C913F75">
        <w:rPr>
          <w:rFonts w:ascii="Gill Sans MT" w:hAnsi="Gill Sans MT"/>
          <w:sz w:val="22"/>
        </w:rPr>
        <w:t>úsek</w:t>
      </w:r>
      <w:r w:rsidR="00A706E1" w:rsidRPr="3C913F75">
        <w:rPr>
          <w:rFonts w:ascii="Gill Sans MT" w:hAnsi="Gill Sans MT"/>
          <w:sz w:val="22"/>
        </w:rPr>
        <w:t>u od křižovatky s ulicemi Severní/Luční po křižovatku s ulicí Boreckou</w:t>
      </w:r>
      <w:r w:rsidR="009A1DEF" w:rsidRPr="3C913F75">
        <w:rPr>
          <w:rFonts w:ascii="Gill Sans MT" w:hAnsi="Gill Sans MT"/>
          <w:sz w:val="22"/>
        </w:rPr>
        <w:t>. Celoplošná oprava bude provedena v souladu s dokumentem “Technická pomoc” č. zakázky 24-012/1, který v roce 2024 zpracoval Ing. Igor Hrazdil, a který je součástí zadávací dokumentace včetně soupisu stavebních prací, dodávek a služeb. </w:t>
      </w:r>
    </w:p>
    <w:p w14:paraId="103BB932" w14:textId="39789C0B" w:rsidR="00A932A2" w:rsidRDefault="00A932A2" w:rsidP="3C913F75">
      <w:pPr>
        <w:adjustRightInd w:val="0"/>
        <w:spacing w:after="120" w:line="276" w:lineRule="auto"/>
        <w:jc w:val="both"/>
        <w:rPr>
          <w:rFonts w:ascii="Gill Sans MT" w:hAnsi="Gill Sans MT"/>
          <w:sz w:val="22"/>
        </w:rPr>
      </w:pPr>
      <w:r w:rsidRPr="3C913F75">
        <w:rPr>
          <w:rFonts w:ascii="Gill Sans MT" w:hAnsi="Gill Sans MT"/>
          <w:sz w:val="22"/>
        </w:rPr>
        <w:t>Oprava vozovky místní komunikace spočívá v odfrézování živičných vrstev (včetně ložné vrstvy) v tl. 100 mm, z parkovacích pruhů (zálivy) a části sjezdu do areálu Stacionáře č.p. 1202 bude odstraněna obrusná vrstva v tl. 50 mm. Následně bude provedena pokládka nové obrusné vrstvy včetně provedení podélného spádu k silničním vpustím. Před provedením oprav asfaltových povrchů budou provedeny přípravné práce, kdy dojde ve vyznačených úsecích k opravě silničních obrubníků, k výměně mříží uličních vpustí a poklopu revizní šachty, případně i k sanaci podloží. Součástí zakázky je obnova VDZ.  </w:t>
      </w:r>
      <w:bookmarkStart w:id="2" w:name="_Hlk198723904"/>
      <w:bookmarkEnd w:id="2"/>
    </w:p>
    <w:p w14:paraId="41357F6F" w14:textId="77777777" w:rsidR="0081303A" w:rsidRDefault="0081303A" w:rsidP="00DF5577">
      <w:pPr>
        <w:adjustRightInd w:val="0"/>
        <w:spacing w:after="120" w:line="276" w:lineRule="auto"/>
        <w:jc w:val="both"/>
        <w:rPr>
          <w:rFonts w:ascii="Gill Sans MT" w:hAnsi="Gill Sans MT"/>
          <w:sz w:val="22"/>
        </w:rPr>
      </w:pPr>
    </w:p>
    <w:p w14:paraId="123655C5" w14:textId="77777777" w:rsidR="00E05012" w:rsidRPr="00E05012" w:rsidRDefault="00E05012" w:rsidP="00E05012">
      <w:pPr>
        <w:widowControl/>
        <w:autoSpaceDE/>
        <w:spacing w:after="120"/>
        <w:jc w:val="both"/>
        <w:rPr>
          <w:rFonts w:ascii="Gill Sans MT" w:eastAsia="Calibri" w:hAnsi="Gill Sans MT"/>
          <w:b/>
          <w:sz w:val="22"/>
        </w:rPr>
      </w:pPr>
      <w:r w:rsidRPr="00E05012">
        <w:rPr>
          <w:rFonts w:ascii="Gill Sans MT" w:eastAsia="Calibri" w:hAnsi="Gill Sans MT"/>
          <w:sz w:val="22"/>
        </w:rPr>
        <w:t>Klasifikace předmětu veřejné zakázky je vymezena CPV kódem:</w:t>
      </w: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1555"/>
        <w:gridCol w:w="7509"/>
      </w:tblGrid>
      <w:tr w:rsidR="00E05012" w:rsidRPr="00E05012" w14:paraId="4B14CF55" w14:textId="77777777" w:rsidTr="3C913F7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29ED" w14:textId="77777777" w:rsidR="00E05012" w:rsidRPr="00E05012" w:rsidRDefault="00E05012" w:rsidP="00E05012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rPr>
                <w:rFonts w:ascii="Gill Sans MT" w:hAnsi="Gill Sans MT" w:cs="Arial"/>
                <w:sz w:val="22"/>
              </w:rPr>
            </w:pPr>
            <w:r w:rsidRPr="00E05012">
              <w:rPr>
                <w:rFonts w:ascii="Gill Sans MT" w:hAnsi="Gill Sans MT" w:cs="Arial"/>
                <w:sz w:val="22"/>
              </w:rPr>
              <w:t>CPV kód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4E41" w14:textId="77777777" w:rsidR="00E05012" w:rsidRPr="00E05012" w:rsidRDefault="00E05012" w:rsidP="00E05012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rPr>
                <w:rFonts w:ascii="Gill Sans MT" w:hAnsi="Gill Sans MT" w:cs="Arial"/>
                <w:sz w:val="22"/>
              </w:rPr>
            </w:pPr>
            <w:r w:rsidRPr="00E05012">
              <w:rPr>
                <w:rFonts w:ascii="Gill Sans MT" w:hAnsi="Gill Sans MT" w:cs="Arial"/>
                <w:sz w:val="22"/>
              </w:rPr>
              <w:t>Druh plnění</w:t>
            </w:r>
          </w:p>
        </w:tc>
      </w:tr>
      <w:tr w:rsidR="00E05012" w:rsidRPr="00E05012" w14:paraId="1FDE8D6E" w14:textId="77777777" w:rsidTr="3C913F7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2C0CC" w14:textId="1C163C5B" w:rsidR="00E05012" w:rsidRPr="00E05012" w:rsidRDefault="005E46E4" w:rsidP="00E05012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rPr>
                <w:rFonts w:ascii="Gill Sans MT" w:hAnsi="Gill Sans MT" w:cs="Arial"/>
                <w:sz w:val="22"/>
                <w:highlight w:val="yellow"/>
              </w:rPr>
            </w:pPr>
            <w:r w:rsidRPr="00C5344B">
              <w:rPr>
                <w:rFonts w:ascii="Gill Sans MT" w:hAnsi="Gill Sans MT" w:cs="Arial"/>
                <w:sz w:val="22"/>
              </w:rPr>
              <w:t>45000000-7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B58E7" w14:textId="694917CB" w:rsidR="00E05012" w:rsidRPr="00E05012" w:rsidRDefault="00C5344B" w:rsidP="00E05012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rPr>
                <w:rFonts w:ascii="Gill Sans MT" w:hAnsi="Gill Sans MT" w:cs="Arial"/>
                <w:sz w:val="22"/>
                <w:highlight w:val="yellow"/>
              </w:rPr>
            </w:pPr>
            <w:r w:rsidRPr="00C5344B">
              <w:rPr>
                <w:rFonts w:ascii="Gill Sans MT" w:hAnsi="Gill Sans MT" w:cs="Arial"/>
                <w:sz w:val="22"/>
              </w:rPr>
              <w:t>Stavební práce</w:t>
            </w:r>
          </w:p>
        </w:tc>
      </w:tr>
      <w:tr w:rsidR="00655404" w:rsidRPr="00E05012" w14:paraId="6F213F03" w14:textId="77777777" w:rsidTr="3C913F7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42BB" w14:textId="038C2539" w:rsidR="00655404" w:rsidRPr="00085A33" w:rsidRDefault="61A97705" w:rsidP="3C913F75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rPr>
                <w:rFonts w:ascii="Gill Sans MT" w:hAnsi="Gill Sans MT" w:cs="Arial"/>
                <w:sz w:val="22"/>
              </w:rPr>
            </w:pPr>
            <w:r w:rsidRPr="3C913F75">
              <w:rPr>
                <w:rFonts w:ascii="Gill Sans MT" w:hAnsi="Gill Sans MT" w:cs="Arial"/>
                <w:sz w:val="22"/>
              </w:rPr>
              <w:t>45233142-6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BAD4" w14:textId="105E69BC" w:rsidR="00655404" w:rsidRPr="00085A33" w:rsidRDefault="61A97705" w:rsidP="3C913F75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rPr>
                <w:rFonts w:ascii="Gill Sans MT" w:hAnsi="Gill Sans MT" w:cs="Arial"/>
                <w:sz w:val="22"/>
              </w:rPr>
            </w:pPr>
            <w:r w:rsidRPr="3C913F75">
              <w:rPr>
                <w:rFonts w:ascii="Gill Sans MT" w:hAnsi="Gill Sans MT" w:cs="Arial"/>
                <w:sz w:val="22"/>
              </w:rPr>
              <w:t>P</w:t>
            </w:r>
            <w:r w:rsidR="45D15D5A" w:rsidRPr="3C913F75">
              <w:rPr>
                <w:rFonts w:ascii="Gill Sans MT" w:hAnsi="Gill Sans MT" w:cs="Arial"/>
                <w:sz w:val="22"/>
              </w:rPr>
              <w:t>r</w:t>
            </w:r>
            <w:r w:rsidRPr="3C913F75">
              <w:rPr>
                <w:rFonts w:ascii="Gill Sans MT" w:hAnsi="Gill Sans MT" w:cs="Arial"/>
                <w:sz w:val="22"/>
              </w:rPr>
              <w:t>áce</w:t>
            </w:r>
            <w:r w:rsidR="45D15D5A" w:rsidRPr="3C913F75">
              <w:rPr>
                <w:rFonts w:ascii="Gill Sans MT" w:hAnsi="Gill Sans MT" w:cs="Arial"/>
                <w:sz w:val="22"/>
              </w:rPr>
              <w:t xml:space="preserve"> </w:t>
            </w:r>
            <w:r w:rsidR="05A82C29" w:rsidRPr="3C913F75">
              <w:rPr>
                <w:rFonts w:ascii="Gill Sans MT" w:hAnsi="Gill Sans MT" w:cs="Arial"/>
                <w:sz w:val="22"/>
              </w:rPr>
              <w:t>na opravě silnic</w:t>
            </w:r>
          </w:p>
        </w:tc>
      </w:tr>
      <w:tr w:rsidR="00C6730D" w:rsidRPr="00E05012" w14:paraId="2C009C09" w14:textId="77777777" w:rsidTr="3C913F75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60B9" w14:textId="4FF17198" w:rsidR="00C6730D" w:rsidRPr="00085A33" w:rsidDel="00541CB1" w:rsidRDefault="78B6A60B" w:rsidP="3C913F75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rPr>
                <w:rFonts w:ascii="Gill Sans MT" w:hAnsi="Gill Sans MT" w:cs="Arial"/>
                <w:sz w:val="22"/>
              </w:rPr>
            </w:pPr>
            <w:r w:rsidRPr="3C913F75">
              <w:rPr>
                <w:rFonts w:ascii="Gill Sans MT" w:hAnsi="Gill Sans MT" w:cs="Arial"/>
                <w:sz w:val="22"/>
              </w:rPr>
              <w:t>452</w:t>
            </w:r>
            <w:r w:rsidR="076204FD" w:rsidRPr="3C913F75">
              <w:rPr>
                <w:rFonts w:ascii="Gill Sans MT" w:hAnsi="Gill Sans MT" w:cs="Arial"/>
                <w:sz w:val="22"/>
              </w:rPr>
              <w:t>332</w:t>
            </w:r>
            <w:r w:rsidR="086C8A39" w:rsidRPr="3C913F75">
              <w:rPr>
                <w:rFonts w:ascii="Gill Sans MT" w:hAnsi="Gill Sans MT" w:cs="Arial"/>
                <w:sz w:val="22"/>
              </w:rPr>
              <w:t>2</w:t>
            </w:r>
            <w:r w:rsidR="1465B94F" w:rsidRPr="3C913F75">
              <w:rPr>
                <w:rFonts w:ascii="Gill Sans MT" w:hAnsi="Gill Sans MT" w:cs="Arial"/>
                <w:sz w:val="22"/>
              </w:rPr>
              <w:t>3-8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8ACC" w14:textId="7EDC4C18" w:rsidR="00C6730D" w:rsidRPr="00085A33" w:rsidDel="00541CB1" w:rsidRDefault="5B2EED51" w:rsidP="3C913F75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rPr>
                <w:rFonts w:ascii="Gill Sans MT" w:hAnsi="Gill Sans MT" w:cs="Arial"/>
                <w:sz w:val="22"/>
              </w:rPr>
            </w:pPr>
            <w:r w:rsidRPr="3C913F75">
              <w:rPr>
                <w:rFonts w:ascii="Gill Sans MT" w:hAnsi="Gill Sans MT" w:cs="Arial"/>
                <w:sz w:val="22"/>
              </w:rPr>
              <w:t>Obnova povrchu vozovky</w:t>
            </w:r>
          </w:p>
        </w:tc>
      </w:tr>
    </w:tbl>
    <w:p w14:paraId="5AB3AF4D" w14:textId="77777777" w:rsidR="0093382C" w:rsidRPr="00E05012" w:rsidRDefault="0093382C" w:rsidP="00081D8E">
      <w:pPr>
        <w:spacing w:before="120" w:after="120" w:line="276" w:lineRule="auto"/>
        <w:jc w:val="both"/>
        <w:rPr>
          <w:rFonts w:ascii="Gill Sans MT" w:hAnsi="Gill Sans MT"/>
          <w:sz w:val="22"/>
        </w:rPr>
      </w:pPr>
    </w:p>
    <w:p w14:paraId="3A58F3F7" w14:textId="77777777" w:rsidR="005F2BFC" w:rsidRPr="00E05012" w:rsidRDefault="005F2BFC" w:rsidP="005F2BFC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Předpokládaná hodnota veřejné zakázky</w:t>
      </w:r>
    </w:p>
    <w:p w14:paraId="01942027" w14:textId="64DA4FA1" w:rsidR="005F2BFC" w:rsidRDefault="005F2BFC" w:rsidP="005F2BFC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Celková předpokládaná hodnota za předmět veřejné zakázky činí </w:t>
      </w:r>
      <w:r w:rsidR="00F335B9" w:rsidRPr="00F335B9">
        <w:rPr>
          <w:rFonts w:ascii="Gill Sans MT" w:hAnsi="Gill Sans MT"/>
          <w:sz w:val="22"/>
        </w:rPr>
        <w:t>3 035 449</w:t>
      </w:r>
      <w:r w:rsidRPr="00E05012">
        <w:rPr>
          <w:rFonts w:ascii="Gill Sans MT" w:hAnsi="Gill Sans MT"/>
          <w:sz w:val="22"/>
        </w:rPr>
        <w:t xml:space="preserve"> Kč bez DPH.</w:t>
      </w:r>
    </w:p>
    <w:p w14:paraId="27780A23" w14:textId="77777777" w:rsidR="00A54CD4" w:rsidRPr="00E05012" w:rsidRDefault="00A54CD4" w:rsidP="005F2BFC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5F2FF5D4" w14:textId="77777777" w:rsidR="00B91629" w:rsidRPr="00E05012" w:rsidRDefault="00B91629" w:rsidP="00B91629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Obchodní, platební a sankční podmínky</w:t>
      </w:r>
    </w:p>
    <w:p w14:paraId="4DF6BBCD" w14:textId="41B7B1D3" w:rsidR="00B91629" w:rsidRPr="00E05012" w:rsidRDefault="00B91629" w:rsidP="00B91629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Obchodní, platební a sankční podmínky jsou stanoveny v závazném návrhu smlouvy</w:t>
      </w:r>
      <w:r w:rsidR="009118E5" w:rsidRPr="00E05012">
        <w:rPr>
          <w:rFonts w:ascii="Gill Sans MT" w:hAnsi="Gill Sans MT"/>
          <w:sz w:val="22"/>
        </w:rPr>
        <w:t xml:space="preserve">, který je </w:t>
      </w:r>
      <w:r w:rsidRPr="00E05012">
        <w:rPr>
          <w:rFonts w:ascii="Gill Sans MT" w:hAnsi="Gill Sans MT"/>
          <w:sz w:val="22"/>
        </w:rPr>
        <w:t>příloh</w:t>
      </w:r>
      <w:r w:rsidR="009118E5" w:rsidRPr="00E05012">
        <w:rPr>
          <w:rFonts w:ascii="Gill Sans MT" w:hAnsi="Gill Sans MT"/>
          <w:sz w:val="22"/>
        </w:rPr>
        <w:t xml:space="preserve">ou </w:t>
      </w:r>
      <w:r w:rsidR="00063BEA" w:rsidRPr="00E05012">
        <w:rPr>
          <w:rFonts w:ascii="Gill Sans MT" w:hAnsi="Gill Sans MT"/>
          <w:sz w:val="22"/>
        </w:rPr>
        <w:t xml:space="preserve">této </w:t>
      </w:r>
      <w:r w:rsidRPr="00E05012">
        <w:rPr>
          <w:rFonts w:ascii="Gill Sans MT" w:hAnsi="Gill Sans MT"/>
          <w:sz w:val="22"/>
        </w:rPr>
        <w:t>ZD, který účastník není oprávněn měnit.</w:t>
      </w:r>
    </w:p>
    <w:p w14:paraId="0D8F95FF" w14:textId="77777777" w:rsidR="00B91629" w:rsidRPr="00E05012" w:rsidRDefault="00B91629" w:rsidP="00B91629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Účastník je povinen vyplnit všechny zvýrazněné části smlouvy umožňující zápis (doplněním údajů ponechaných ve smlouvě k vyplnění účastníkem).</w:t>
      </w:r>
    </w:p>
    <w:p w14:paraId="587A080A" w14:textId="77777777" w:rsidR="00B91629" w:rsidRPr="00E05012" w:rsidRDefault="00B91629" w:rsidP="00B91629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Návrh smlouvy bude ze strany </w:t>
      </w:r>
      <w:r w:rsidR="00783974" w:rsidRPr="00E05012">
        <w:rPr>
          <w:rFonts w:ascii="Gill Sans MT" w:hAnsi="Gill Sans MT"/>
          <w:sz w:val="22"/>
        </w:rPr>
        <w:t>účastníka</w:t>
      </w:r>
      <w:r w:rsidRPr="00E05012">
        <w:rPr>
          <w:rFonts w:ascii="Gill Sans MT" w:hAnsi="Gill Sans MT"/>
          <w:sz w:val="22"/>
        </w:rPr>
        <w:t xml:space="preserve"> podepsán osobou oprávněnou jednat jménem či za </w:t>
      </w:r>
      <w:r w:rsidR="00783974" w:rsidRPr="00E05012">
        <w:rPr>
          <w:rFonts w:ascii="Gill Sans MT" w:hAnsi="Gill Sans MT"/>
          <w:sz w:val="22"/>
        </w:rPr>
        <w:t>účastníka</w:t>
      </w:r>
      <w:r w:rsidRPr="00E05012">
        <w:rPr>
          <w:rFonts w:ascii="Gill Sans MT" w:hAnsi="Gill Sans MT"/>
          <w:sz w:val="22"/>
        </w:rPr>
        <w:t xml:space="preserve"> (statutárním orgánem nebo osobou k tomu statutárním orgánem zmocněnou v souladu se způsobem jednání jménem </w:t>
      </w:r>
      <w:r w:rsidR="00783974" w:rsidRPr="00E05012">
        <w:rPr>
          <w:rFonts w:ascii="Gill Sans MT" w:hAnsi="Gill Sans MT"/>
          <w:sz w:val="22"/>
        </w:rPr>
        <w:t>účastníka</w:t>
      </w:r>
      <w:r w:rsidRPr="00E05012">
        <w:rPr>
          <w:rFonts w:ascii="Gill Sans MT" w:hAnsi="Gill Sans MT"/>
          <w:sz w:val="22"/>
        </w:rPr>
        <w:t>; originál či úředně ověřená kopie zmocnění musí být v takovém případě součástí návrhu smlouvy).</w:t>
      </w:r>
    </w:p>
    <w:p w14:paraId="5C934E82" w14:textId="77777777" w:rsidR="00B91629" w:rsidRPr="00E05012" w:rsidRDefault="00B91629" w:rsidP="00B91629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Účastníkům není povoleno provádět v závazném návrhu smlouvy žádné úpravy a podmiňovat stávající </w:t>
      </w:r>
      <w:r w:rsidRPr="00E05012">
        <w:rPr>
          <w:rFonts w:ascii="Gill Sans MT" w:hAnsi="Gill Sans MT"/>
          <w:sz w:val="22"/>
        </w:rPr>
        <w:lastRenderedPageBreak/>
        <w:t>znění smlouvy dalšími podmínkami. V případě, že zadavatel zjistí zásah do jiných částí smlouvy, které nejsou účastníkovi zpřístupněny, vyřadí účastníka z výběrového řízení z důvodu porušení zadávacích podmínek.</w:t>
      </w:r>
    </w:p>
    <w:p w14:paraId="1A37BA21" w14:textId="77777777" w:rsidR="00B91629" w:rsidRPr="00E05012" w:rsidRDefault="00B91629" w:rsidP="00B91629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Účastník není oprávněn přikládat žádné přílohy k návrhu smlouvy, které tato </w:t>
      </w:r>
      <w:r w:rsidR="00EC2849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>adávací dokumentace výslovně nepředpokládá.</w:t>
      </w:r>
    </w:p>
    <w:p w14:paraId="66EC42DA" w14:textId="77777777" w:rsidR="00B91629" w:rsidRPr="00E05012" w:rsidRDefault="00B91629" w:rsidP="00B91629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10CD8E3F" w14:textId="77777777" w:rsidR="00B91629" w:rsidRPr="00E05012" w:rsidRDefault="00B91629" w:rsidP="00B91629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Konkrétní názvy výrobků</w:t>
      </w:r>
    </w:p>
    <w:p w14:paraId="38D6D3B0" w14:textId="77777777" w:rsidR="00B91629" w:rsidRPr="00E05012" w:rsidRDefault="00B91629" w:rsidP="00B91629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V případě, kdy jsou v </w:t>
      </w:r>
      <w:r w:rsidR="00EC2849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>adávací dokumentaci vč. jejích příloh specifikovány jako příklad konkrétní materiály a výrobky, jedná se o vzorové, ale nikoli jediné zadavatelem požadované řešení. Uvedené materiály a výrobky je proto možné nahradit ekvivalenty, jejichž vlastnosti a technické parametry bude možné doložitelným způsobem hodnotit jako srovnatelné úrovně (nebo vyšší) se vzory navrženými v</w:t>
      </w:r>
      <w:r w:rsidR="00814AFF" w:rsidRPr="00E05012">
        <w:rPr>
          <w:rFonts w:ascii="Gill Sans MT" w:hAnsi="Gill Sans MT"/>
          <w:sz w:val="22"/>
        </w:rPr>
        <w:t> </w:t>
      </w:r>
      <w:r w:rsidR="00EC2849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 xml:space="preserve">adávací dokumentaci. Je-li tedy v </w:t>
      </w:r>
      <w:r w:rsidR="00EC2849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>adávací dokumentaci definován konkrétní výrobek (nebo technologie), má se za to, že je tím definován minimální požadovaný standard a účastník může nabídnout obdobné výrobky (nebo technologie) ve stejné nebo vyšší kvalitě (alternativní výrobky). V tomto případě musí účastník doložit srovnatelné vlastnosti těchto výrobků příslušnými doklady. Jejich výčet s</w:t>
      </w:r>
      <w:r w:rsidR="00814AFF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 xml:space="preserve">popisem technických parametrů přiloží do své nabídky. Pokud by mělo použití alternativních výrobků za následek změny v Projektové dokumentaci, ponese náklady spojené se změnou zhotovitel.    </w:t>
      </w:r>
    </w:p>
    <w:p w14:paraId="2483E7BF" w14:textId="77777777" w:rsidR="00B91629" w:rsidRPr="00E05012" w:rsidRDefault="00B91629" w:rsidP="00B91629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Zadavatel si vyhrazuje právo odsouhlasit veškeré postupy prací a dále použité materiály a povrchové úpravy.</w:t>
      </w:r>
    </w:p>
    <w:p w14:paraId="735E57EF" w14:textId="77777777" w:rsidR="007C4000" w:rsidRPr="00E05012" w:rsidRDefault="007C4000" w:rsidP="00B91629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05606BF5" w14:textId="77777777" w:rsidR="007C4000" w:rsidRPr="00E05012" w:rsidRDefault="007C4000" w:rsidP="007C4000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Termíny k provedení zakázky</w:t>
      </w:r>
    </w:p>
    <w:p w14:paraId="7C7A5350" w14:textId="14867416" w:rsidR="00ED3907" w:rsidRPr="008F2C43" w:rsidRDefault="00ED3907" w:rsidP="3C913F75">
      <w:pPr>
        <w:spacing w:after="120" w:line="276" w:lineRule="auto"/>
        <w:jc w:val="both"/>
        <w:rPr>
          <w:rFonts w:ascii="Gill Sans MT" w:hAnsi="Gill Sans MT"/>
          <w:sz w:val="22"/>
        </w:rPr>
      </w:pPr>
      <w:r w:rsidRPr="3C913F75">
        <w:rPr>
          <w:rFonts w:ascii="Gill Sans MT" w:hAnsi="Gill Sans MT"/>
          <w:sz w:val="22"/>
        </w:rPr>
        <w:t>Předpokládaný termín zahájení plnění veřejné zakázky:</w:t>
      </w:r>
      <w:r>
        <w:tab/>
      </w:r>
      <w:r>
        <w:tab/>
      </w:r>
      <w:r w:rsidRPr="008F2C43">
        <w:rPr>
          <w:rFonts w:ascii="Gill Sans MT" w:hAnsi="Gill Sans MT"/>
          <w:sz w:val="22"/>
        </w:rPr>
        <w:t>0</w:t>
      </w:r>
      <w:r w:rsidR="00227ED4" w:rsidRPr="008F2C43">
        <w:rPr>
          <w:rFonts w:ascii="Gill Sans MT" w:hAnsi="Gill Sans MT"/>
          <w:sz w:val="22"/>
        </w:rPr>
        <w:t>7</w:t>
      </w:r>
      <w:r w:rsidRPr="008F2C43">
        <w:rPr>
          <w:rFonts w:ascii="Gill Sans MT" w:hAnsi="Gill Sans MT"/>
          <w:sz w:val="22"/>
        </w:rPr>
        <w:t>/202</w:t>
      </w:r>
      <w:r w:rsidR="0061615D" w:rsidRPr="008F2C43">
        <w:rPr>
          <w:rFonts w:ascii="Gill Sans MT" w:hAnsi="Gill Sans MT"/>
          <w:sz w:val="22"/>
        </w:rPr>
        <w:t>5</w:t>
      </w:r>
    </w:p>
    <w:p w14:paraId="7BDB1A72" w14:textId="2556664B" w:rsidR="00ED3907" w:rsidRPr="00E05012" w:rsidRDefault="00ED3907" w:rsidP="3C913F75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8F2C43">
        <w:rPr>
          <w:rFonts w:ascii="Gill Sans MT" w:hAnsi="Gill Sans MT"/>
          <w:sz w:val="22"/>
        </w:rPr>
        <w:t xml:space="preserve">Předpokládaný termín ukončení plnění veřejné zakázky: </w:t>
      </w:r>
      <w:r w:rsidRPr="008F2C43">
        <w:tab/>
      </w:r>
      <w:r w:rsidRPr="008F2C43">
        <w:tab/>
      </w:r>
      <w:r w:rsidRPr="008F2C43">
        <w:rPr>
          <w:rFonts w:ascii="Gill Sans MT" w:hAnsi="Gill Sans MT"/>
          <w:sz w:val="22"/>
        </w:rPr>
        <w:t>08/202</w:t>
      </w:r>
      <w:r w:rsidR="0061615D" w:rsidRPr="008F2C43">
        <w:rPr>
          <w:rFonts w:ascii="Gill Sans MT" w:hAnsi="Gill Sans MT"/>
          <w:sz w:val="22"/>
        </w:rPr>
        <w:t>5</w:t>
      </w:r>
    </w:p>
    <w:p w14:paraId="1F928752" w14:textId="77777777" w:rsidR="00ED3907" w:rsidRPr="00E05012" w:rsidRDefault="00ED3907" w:rsidP="00ED3907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Doba plnění a další podmínky pro průběh realizace předmětu veřejné zakázky jsou podrobně vymezeny a zadavatelem stanoveny v </w:t>
      </w:r>
      <w:r w:rsidRPr="00F403E1">
        <w:rPr>
          <w:rFonts w:ascii="Gill Sans MT" w:hAnsi="Gill Sans MT"/>
          <w:sz w:val="22"/>
        </w:rPr>
        <w:t>čl. IV.</w:t>
      </w:r>
      <w:r w:rsidRPr="00E05012">
        <w:rPr>
          <w:rFonts w:ascii="Gill Sans MT" w:hAnsi="Gill Sans MT"/>
          <w:sz w:val="22"/>
        </w:rPr>
        <w:t xml:space="preserve"> závazného návrhu smlouvy.</w:t>
      </w:r>
    </w:p>
    <w:p w14:paraId="570E8B6A" w14:textId="77777777" w:rsidR="008E3DA3" w:rsidRPr="00E05012" w:rsidRDefault="008E3DA3" w:rsidP="008E3DA3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Zadavatel si vyhrazuje právo upravit termín plnění veřejné zakázky před podpisem smlouvy s ohledem na případné prodloužení výběrového řízení.</w:t>
      </w:r>
    </w:p>
    <w:p w14:paraId="1D297487" w14:textId="02BFAADE" w:rsidR="007C4000" w:rsidRPr="00E05012" w:rsidRDefault="007C4000" w:rsidP="3C913F75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5A6810B8" w14:textId="77777777" w:rsidR="007C4000" w:rsidRPr="00E05012" w:rsidRDefault="007C4000" w:rsidP="007C4000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Místo plnění</w:t>
      </w:r>
    </w:p>
    <w:p w14:paraId="65564D17" w14:textId="04246449" w:rsidR="00DD5E1A" w:rsidRPr="00E05012" w:rsidRDefault="00DD5E1A" w:rsidP="3D449146">
      <w:pPr>
        <w:spacing w:after="120" w:line="276" w:lineRule="auto"/>
        <w:jc w:val="both"/>
        <w:rPr>
          <w:rFonts w:ascii="Gill Sans MT" w:hAnsi="Gill Sans MT"/>
          <w:sz w:val="22"/>
        </w:rPr>
      </w:pPr>
      <w:r w:rsidRPr="3D449146">
        <w:rPr>
          <w:rFonts w:ascii="Gill Sans MT" w:hAnsi="Gill Sans MT"/>
          <w:sz w:val="22"/>
        </w:rPr>
        <w:t xml:space="preserve">Místem plnění veřejné zakázky je </w:t>
      </w:r>
      <w:r w:rsidR="00DF5078" w:rsidRPr="3D449146">
        <w:rPr>
          <w:rFonts w:ascii="Gill Sans MT" w:hAnsi="Gill Sans MT"/>
          <w:sz w:val="22"/>
        </w:rPr>
        <w:t>Karlovarský kraj, město Ostrov, ulice U Nemocnice</w:t>
      </w:r>
      <w:r w:rsidR="007E26F2" w:rsidRPr="3D449146">
        <w:rPr>
          <w:rFonts w:ascii="Gill Sans MT" w:hAnsi="Gill Sans MT"/>
          <w:sz w:val="22"/>
        </w:rPr>
        <w:t>,</w:t>
      </w:r>
      <w:r w:rsidR="008C061E" w:rsidRPr="3D449146">
        <w:rPr>
          <w:rFonts w:ascii="Gill Sans MT" w:hAnsi="Gill Sans MT"/>
          <w:sz w:val="22"/>
        </w:rPr>
        <w:t xml:space="preserve"> </w:t>
      </w:r>
      <w:r w:rsidR="004E4329" w:rsidRPr="3D449146">
        <w:rPr>
          <w:rFonts w:ascii="Gill Sans MT" w:hAnsi="Gill Sans MT"/>
          <w:sz w:val="22"/>
        </w:rPr>
        <w:t>úsek od křižovatky s ulicemi Severní/Luční po křižovatku s ulicí Boreckou</w:t>
      </w:r>
      <w:r w:rsidR="00DF5078" w:rsidRPr="3D449146">
        <w:rPr>
          <w:rFonts w:ascii="Gill Sans MT" w:hAnsi="Gill Sans MT"/>
          <w:sz w:val="22"/>
        </w:rPr>
        <w:t>, pozemkové parcely č. 784/1, 224/629, 768/2 a 224/24</w:t>
      </w:r>
      <w:r w:rsidR="00A62F0A" w:rsidRPr="3D449146">
        <w:rPr>
          <w:rFonts w:ascii="Gill Sans MT" w:hAnsi="Gill Sans MT"/>
          <w:sz w:val="22"/>
        </w:rPr>
        <w:t>,</w:t>
      </w:r>
      <w:r w:rsidR="00DF5078" w:rsidRPr="3D449146">
        <w:rPr>
          <w:rFonts w:ascii="Gill Sans MT" w:hAnsi="Gill Sans MT"/>
          <w:sz w:val="22"/>
        </w:rPr>
        <w:t xml:space="preserve"> vše katastrální území Ostrov nad Ohří, v rozsahu dle projektové dokumentace.</w:t>
      </w:r>
    </w:p>
    <w:p w14:paraId="3ACABF6D" w14:textId="62E02565" w:rsidR="007C4000" w:rsidRPr="00E05012" w:rsidRDefault="00B42E53" w:rsidP="007C4000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B42E53">
        <w:rPr>
          <w:rFonts w:ascii="Gill Sans MT" w:hAnsi="Gill Sans MT"/>
          <w:sz w:val="22"/>
        </w:rPr>
        <w:t>Poloha stavby je zřejmá z</w:t>
      </w:r>
      <w:r w:rsidRPr="00B42E53">
        <w:rPr>
          <w:rFonts w:ascii="Arial" w:hAnsi="Arial" w:cs="Arial"/>
          <w:sz w:val="22"/>
        </w:rPr>
        <w:t> </w:t>
      </w:r>
      <w:r w:rsidRPr="00B42E53">
        <w:rPr>
          <w:rFonts w:ascii="Gill Sans MT" w:hAnsi="Gill Sans MT"/>
          <w:sz w:val="22"/>
        </w:rPr>
        <w:t>grafick</w:t>
      </w:r>
      <w:r w:rsidRPr="00B42E53">
        <w:rPr>
          <w:rFonts w:ascii="Gill Sans MT" w:hAnsi="Gill Sans MT" w:cs="Gill Sans MT"/>
          <w:sz w:val="22"/>
        </w:rPr>
        <w:t>ý</w:t>
      </w:r>
      <w:r w:rsidRPr="00B42E53">
        <w:rPr>
          <w:rFonts w:ascii="Gill Sans MT" w:hAnsi="Gill Sans MT"/>
          <w:sz w:val="22"/>
        </w:rPr>
        <w:t>ch p</w:t>
      </w:r>
      <w:r w:rsidRPr="00B42E53">
        <w:rPr>
          <w:rFonts w:ascii="Gill Sans MT" w:hAnsi="Gill Sans MT" w:cs="Gill Sans MT"/>
          <w:sz w:val="22"/>
        </w:rPr>
        <w:t>ří</w:t>
      </w:r>
      <w:r w:rsidRPr="00B42E53">
        <w:rPr>
          <w:rFonts w:ascii="Gill Sans MT" w:hAnsi="Gill Sans MT"/>
          <w:sz w:val="22"/>
        </w:rPr>
        <w:t>loh projektov</w:t>
      </w:r>
      <w:r w:rsidRPr="00B42E53">
        <w:rPr>
          <w:rFonts w:ascii="Gill Sans MT" w:hAnsi="Gill Sans MT" w:cs="Gill Sans MT"/>
          <w:sz w:val="22"/>
        </w:rPr>
        <w:t>é</w:t>
      </w:r>
      <w:r w:rsidRPr="00B42E53">
        <w:rPr>
          <w:rFonts w:ascii="Gill Sans MT" w:hAnsi="Gill Sans MT"/>
          <w:sz w:val="22"/>
        </w:rPr>
        <w:t xml:space="preserve"> dokumentace. V</w:t>
      </w:r>
      <w:r w:rsidRPr="00B42E53">
        <w:rPr>
          <w:rFonts w:ascii="Gill Sans MT" w:hAnsi="Gill Sans MT" w:cs="Gill Sans MT"/>
          <w:sz w:val="22"/>
        </w:rPr>
        <w:t>š</w:t>
      </w:r>
      <w:r w:rsidRPr="00B42E53">
        <w:rPr>
          <w:rFonts w:ascii="Gill Sans MT" w:hAnsi="Gill Sans MT"/>
          <w:sz w:val="22"/>
        </w:rPr>
        <w:t>echny dot</w:t>
      </w:r>
      <w:r w:rsidRPr="00B42E53">
        <w:rPr>
          <w:rFonts w:ascii="Gill Sans MT" w:hAnsi="Gill Sans MT" w:cs="Gill Sans MT"/>
          <w:sz w:val="22"/>
        </w:rPr>
        <w:t>č</w:t>
      </w:r>
      <w:r w:rsidRPr="00B42E53">
        <w:rPr>
          <w:rFonts w:ascii="Gill Sans MT" w:hAnsi="Gill Sans MT"/>
          <w:sz w:val="22"/>
        </w:rPr>
        <w:t>en</w:t>
      </w:r>
      <w:r w:rsidRPr="00B42E53">
        <w:rPr>
          <w:rFonts w:ascii="Gill Sans MT" w:hAnsi="Gill Sans MT" w:cs="Gill Sans MT"/>
          <w:sz w:val="22"/>
        </w:rPr>
        <w:t>é</w:t>
      </w:r>
      <w:r w:rsidRPr="00B42E53">
        <w:rPr>
          <w:rFonts w:ascii="Gill Sans MT" w:hAnsi="Gill Sans MT"/>
          <w:sz w:val="22"/>
        </w:rPr>
        <w:t xml:space="preserve"> parcely jsou v</w:t>
      </w:r>
      <w:r w:rsidRPr="00B42E53">
        <w:rPr>
          <w:rFonts w:ascii="Arial" w:hAnsi="Arial" w:cs="Arial"/>
          <w:sz w:val="22"/>
        </w:rPr>
        <w:t> </w:t>
      </w:r>
      <w:r w:rsidRPr="00B42E53">
        <w:rPr>
          <w:rFonts w:ascii="Gill Sans MT" w:hAnsi="Gill Sans MT"/>
          <w:sz w:val="22"/>
        </w:rPr>
        <w:t>majetku m</w:t>
      </w:r>
      <w:r w:rsidRPr="00B42E53">
        <w:rPr>
          <w:rFonts w:ascii="Gill Sans MT" w:hAnsi="Gill Sans MT" w:cs="Gill Sans MT"/>
          <w:sz w:val="22"/>
        </w:rPr>
        <w:t>ě</w:t>
      </w:r>
      <w:r w:rsidRPr="00B42E53">
        <w:rPr>
          <w:rFonts w:ascii="Gill Sans MT" w:hAnsi="Gill Sans MT"/>
          <w:sz w:val="22"/>
        </w:rPr>
        <w:t>sta Ostrov.</w:t>
      </w:r>
      <w:r w:rsidRPr="00B42E53">
        <w:rPr>
          <w:rFonts w:ascii="Gill Sans MT" w:hAnsi="Gill Sans MT" w:cs="Gill Sans MT"/>
          <w:sz w:val="22"/>
        </w:rPr>
        <w:t> </w:t>
      </w:r>
      <w:r w:rsidRPr="00B42E53">
        <w:rPr>
          <w:rFonts w:ascii="Gill Sans MT" w:hAnsi="Gill Sans MT"/>
          <w:sz w:val="22"/>
        </w:rPr>
        <w:t> </w:t>
      </w:r>
    </w:p>
    <w:p w14:paraId="202FE387" w14:textId="77777777" w:rsidR="00291213" w:rsidRPr="00E05012" w:rsidRDefault="00291213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68388729" w14:textId="77777777" w:rsidR="00271C51" w:rsidRPr="00E05012" w:rsidRDefault="00836EA7" w:rsidP="00E91B08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lastRenderedPageBreak/>
        <w:t>P</w:t>
      </w:r>
      <w:r w:rsidR="006A34F0" w:rsidRPr="00E05012">
        <w:rPr>
          <w:rFonts w:ascii="Gill Sans MT" w:hAnsi="Gill Sans MT"/>
          <w:caps/>
          <w:sz w:val="22"/>
          <w:szCs w:val="22"/>
        </w:rPr>
        <w:t>rohlídka místa plnění</w:t>
      </w:r>
    </w:p>
    <w:p w14:paraId="0DCA2C36" w14:textId="77777777" w:rsidR="00A07B63" w:rsidRPr="00E05012" w:rsidRDefault="006A34F0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Vzhledem k veřejné přístupnosti místa plnění nebude zadavatel organizovat prohlídku místa plnění. </w:t>
      </w:r>
    </w:p>
    <w:p w14:paraId="200ECA3E" w14:textId="77777777" w:rsidR="00A07B63" w:rsidRPr="00E05012" w:rsidRDefault="00A07B63" w:rsidP="004A0E2E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Zadavatel však dodavatelům doporučuje, aby na vlastní odpovědnost navštívili a prohlédli si místo plnění a jeho okolí za účelem řádného zjištění všech údajů, které mohou být nezbytné pro zpracování nabídky a zhodnocení souvisejících nákladů a rizik. Zadavatel nebude v</w:t>
      </w:r>
      <w:r w:rsidR="004A0E2E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>průběhu plnění zakázky akceptovat jakékoliv navýšení nákladů ze strany dodavatelů, jejichž vznik mohli dodavatelé s odbornou péčí zjistit při této prohlídce místa plnění na základě v té době dostupných informací.</w:t>
      </w:r>
    </w:p>
    <w:p w14:paraId="72716FF5" w14:textId="77777777" w:rsidR="00271C51" w:rsidRPr="00E05012" w:rsidRDefault="006A34F0" w:rsidP="004A0E2E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Zadavatel nenese odpovědnost za rizika spojená s prohlídkou místa pro realizaci </w:t>
      </w:r>
      <w:r w:rsidR="007C1BCF" w:rsidRPr="00E05012">
        <w:rPr>
          <w:rFonts w:ascii="Gill Sans MT" w:hAnsi="Gill Sans MT"/>
          <w:sz w:val="22"/>
        </w:rPr>
        <w:t>veřejné</w:t>
      </w:r>
      <w:r w:rsidR="00A77B25" w:rsidRPr="00E05012">
        <w:rPr>
          <w:rFonts w:ascii="Gill Sans MT" w:hAnsi="Gill Sans MT"/>
          <w:sz w:val="22"/>
        </w:rPr>
        <w:t xml:space="preserve"> zakázky </w:t>
      </w:r>
      <w:r w:rsidRPr="00E05012">
        <w:rPr>
          <w:rFonts w:ascii="Gill Sans MT" w:hAnsi="Gill Sans MT"/>
          <w:sz w:val="22"/>
        </w:rPr>
        <w:t xml:space="preserve">před podáním nabídky, </w:t>
      </w:r>
      <w:r w:rsidR="00A643C9" w:rsidRPr="00E05012">
        <w:rPr>
          <w:rFonts w:ascii="Gill Sans MT" w:hAnsi="Gill Sans MT"/>
          <w:sz w:val="22"/>
        </w:rPr>
        <w:t xml:space="preserve">účastníci </w:t>
      </w:r>
      <w:r w:rsidRPr="00E05012">
        <w:rPr>
          <w:rFonts w:ascii="Gill Sans MT" w:hAnsi="Gill Sans MT"/>
          <w:sz w:val="22"/>
        </w:rPr>
        <w:t>se účastní na svou vlastní odpovědnost a na své riziko.</w:t>
      </w:r>
      <w:r w:rsidR="00A77B25" w:rsidRPr="00E05012">
        <w:rPr>
          <w:rFonts w:ascii="Gill Sans MT" w:hAnsi="Gill Sans MT"/>
          <w:sz w:val="22"/>
        </w:rPr>
        <w:t xml:space="preserve"> </w:t>
      </w:r>
      <w:r w:rsidRPr="00E05012">
        <w:rPr>
          <w:rFonts w:ascii="Gill Sans MT" w:hAnsi="Gill Sans MT"/>
          <w:sz w:val="22"/>
        </w:rPr>
        <w:t xml:space="preserve">Jakékoliv náklady spojené s účastí </w:t>
      </w:r>
      <w:r w:rsidR="00A643C9" w:rsidRPr="00E05012">
        <w:rPr>
          <w:rFonts w:ascii="Gill Sans MT" w:hAnsi="Gill Sans MT"/>
          <w:sz w:val="22"/>
        </w:rPr>
        <w:t>účastníků</w:t>
      </w:r>
      <w:r w:rsidRPr="00E05012">
        <w:rPr>
          <w:rFonts w:ascii="Gill Sans MT" w:hAnsi="Gill Sans MT"/>
          <w:sz w:val="22"/>
        </w:rPr>
        <w:t xml:space="preserve"> na prohlídce místa plnění nesou </w:t>
      </w:r>
      <w:r w:rsidR="00A643C9" w:rsidRPr="00E05012">
        <w:rPr>
          <w:rFonts w:ascii="Gill Sans MT" w:hAnsi="Gill Sans MT"/>
          <w:sz w:val="22"/>
        </w:rPr>
        <w:t>účastníc</w:t>
      </w:r>
      <w:r w:rsidRPr="00E05012">
        <w:rPr>
          <w:rFonts w:ascii="Gill Sans MT" w:hAnsi="Gill Sans MT"/>
          <w:sz w:val="22"/>
        </w:rPr>
        <w:t>i.</w:t>
      </w:r>
    </w:p>
    <w:p w14:paraId="215C7ED1" w14:textId="77777777" w:rsidR="00ED3E1F" w:rsidRPr="00E05012" w:rsidRDefault="00ED3E1F" w:rsidP="0060142E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7479D24B" w14:textId="77777777" w:rsidR="00ED3E1F" w:rsidRPr="00E05012" w:rsidRDefault="00ED3E1F" w:rsidP="00ED3E1F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Vysvětlení zadávací dokumentace</w:t>
      </w:r>
    </w:p>
    <w:p w14:paraId="00857432" w14:textId="20247D61" w:rsidR="00ED3E1F" w:rsidRPr="00E05012" w:rsidRDefault="00ED3E1F" w:rsidP="00ED3E1F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Písemná žádost o vysvětlení </w:t>
      </w:r>
      <w:r w:rsidR="00EC2849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 xml:space="preserve">adávací dokumentace musí být podána </w:t>
      </w:r>
      <w:r w:rsidR="000F63FD" w:rsidRPr="00E05012">
        <w:rPr>
          <w:rFonts w:ascii="Gill Sans MT" w:hAnsi="Gill Sans MT"/>
          <w:sz w:val="22"/>
        </w:rPr>
        <w:t>výhradně prostřednictvím</w:t>
      </w:r>
      <w:r w:rsidRPr="00E05012">
        <w:rPr>
          <w:rFonts w:ascii="Gill Sans MT" w:hAnsi="Gill Sans MT"/>
          <w:sz w:val="22"/>
        </w:rPr>
        <w:t xml:space="preserve"> elektronického nástroje E-ZAK na profilu zadavatele a doručena nejpozději </w:t>
      </w:r>
      <w:r w:rsidR="000F63FD" w:rsidRPr="00E05012">
        <w:rPr>
          <w:rFonts w:ascii="Gill Sans MT" w:hAnsi="Gill Sans MT"/>
          <w:sz w:val="22"/>
        </w:rPr>
        <w:t xml:space="preserve">do </w:t>
      </w:r>
      <w:r w:rsidR="00A84559">
        <w:rPr>
          <w:rFonts w:ascii="Gill Sans MT" w:hAnsi="Gill Sans MT"/>
          <w:sz w:val="22"/>
        </w:rPr>
        <w:t>3</w:t>
      </w:r>
      <w:r w:rsidRPr="00E05012">
        <w:rPr>
          <w:rFonts w:ascii="Gill Sans MT" w:hAnsi="Gill Sans MT"/>
          <w:sz w:val="22"/>
        </w:rPr>
        <w:t xml:space="preserve"> pracovních dnů před uplynutím lhůty pro podání nabídek. Odeslání žádosti se provádí v detailu příslušné veřejné zakázky (URL viz úvod této ZD) v sekci „Vysvětlení, změna a doplnění zadávací dokumentace“.</w:t>
      </w:r>
    </w:p>
    <w:p w14:paraId="1AC759D7" w14:textId="2DB39967" w:rsidR="00ED3E1F" w:rsidRPr="00E05012" w:rsidRDefault="00ED3E1F" w:rsidP="00ED3E1F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Zadavatel uveřejní vysvětlení </w:t>
      </w:r>
      <w:r w:rsidR="00EC2849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 xml:space="preserve">adávací dokumentace nejpozději do </w:t>
      </w:r>
      <w:r w:rsidR="00A84559">
        <w:rPr>
          <w:rFonts w:ascii="Gill Sans MT" w:hAnsi="Gill Sans MT"/>
          <w:sz w:val="22"/>
        </w:rPr>
        <w:t>2</w:t>
      </w:r>
      <w:r w:rsidRPr="00E05012">
        <w:rPr>
          <w:rFonts w:ascii="Gill Sans MT" w:hAnsi="Gill Sans MT"/>
          <w:sz w:val="22"/>
        </w:rPr>
        <w:t xml:space="preserve"> pracovních dní od obdržení žádosti o vysvětlení ZD na profilu zadavatele. </w:t>
      </w:r>
    </w:p>
    <w:p w14:paraId="6CCE3F02" w14:textId="77777777" w:rsidR="00ED3E1F" w:rsidRPr="00E05012" w:rsidRDefault="00ED3E1F" w:rsidP="00ED3E1F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V rámci dodržení principu rovného zacházení se všemi účastníky nemůže být vysvětlení </w:t>
      </w:r>
      <w:r w:rsidR="00EC2849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>adávací dokumentace poskytováno telefonicky!</w:t>
      </w:r>
    </w:p>
    <w:p w14:paraId="3F541405" w14:textId="77777777" w:rsidR="00ED3E1F" w:rsidRPr="00E05012" w:rsidRDefault="00ED3E1F" w:rsidP="00ED3E1F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Zadavatel může poskytnout vysvětlení ZD i bez předchozí žádosti. V takovém případě bude vysvětlení ZD uveřejněno výhradně prostřednictvím elektronického nástroje E-ZAK.</w:t>
      </w:r>
    </w:p>
    <w:p w14:paraId="1790CF6C" w14:textId="77777777" w:rsidR="0060142E" w:rsidRPr="00E05012" w:rsidRDefault="0060142E" w:rsidP="0060142E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29722047" w14:textId="77777777" w:rsidR="00271C51" w:rsidRPr="00E05012" w:rsidRDefault="006A34F0" w:rsidP="00E91B08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bookmarkStart w:id="3" w:name="_Hlk115780999"/>
      <w:r w:rsidRPr="00E05012">
        <w:rPr>
          <w:rFonts w:ascii="Gill Sans MT" w:hAnsi="Gill Sans MT"/>
          <w:caps/>
          <w:sz w:val="22"/>
          <w:szCs w:val="22"/>
        </w:rPr>
        <w:t>Požadavky na kvalifikaci</w:t>
      </w:r>
    </w:p>
    <w:p w14:paraId="1A4D068F" w14:textId="77777777" w:rsidR="00271C51" w:rsidRPr="00E05012" w:rsidRDefault="006A34F0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Účastníci prokazují splnění </w:t>
      </w:r>
      <w:bookmarkEnd w:id="3"/>
      <w:r w:rsidRPr="00E05012">
        <w:rPr>
          <w:rFonts w:ascii="Gill Sans MT" w:hAnsi="Gill Sans MT"/>
          <w:sz w:val="22"/>
        </w:rPr>
        <w:t xml:space="preserve">kvalifikace doklady požadovanými zadavatelem v této </w:t>
      </w:r>
      <w:r w:rsidR="00EC2849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>adávací dokumentaci.</w:t>
      </w:r>
    </w:p>
    <w:p w14:paraId="1801495C" w14:textId="77777777" w:rsidR="00271C51" w:rsidRPr="00E05012" w:rsidRDefault="006A34F0" w:rsidP="00AD4FE1">
      <w:pPr>
        <w:spacing w:after="60" w:line="276" w:lineRule="auto"/>
        <w:jc w:val="both"/>
        <w:rPr>
          <w:rFonts w:ascii="Gill Sans MT" w:hAnsi="Gill Sans MT"/>
          <w:b/>
          <w:sz w:val="22"/>
        </w:rPr>
      </w:pPr>
      <w:r w:rsidRPr="00E05012">
        <w:rPr>
          <w:rFonts w:ascii="Gill Sans MT" w:hAnsi="Gill Sans MT"/>
          <w:sz w:val="22"/>
        </w:rPr>
        <w:t>Splněním kvalifikace se rozumí</w:t>
      </w:r>
      <w:r w:rsidR="003D702D" w:rsidRPr="00E05012">
        <w:rPr>
          <w:rFonts w:ascii="Gill Sans MT" w:hAnsi="Gill Sans MT"/>
          <w:sz w:val="22"/>
        </w:rPr>
        <w:t>:</w:t>
      </w:r>
    </w:p>
    <w:p w14:paraId="046804C0" w14:textId="77777777" w:rsidR="00271C51" w:rsidRPr="00E05012" w:rsidRDefault="00286F7A" w:rsidP="00AD4FE1">
      <w:pPr>
        <w:spacing w:after="60" w:line="276" w:lineRule="auto"/>
        <w:ind w:firstLine="567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A</w:t>
      </w:r>
      <w:r w:rsidR="003D702D" w:rsidRPr="00E05012">
        <w:rPr>
          <w:rFonts w:ascii="Gill Sans MT" w:hAnsi="Gill Sans MT"/>
          <w:sz w:val="22"/>
        </w:rPr>
        <w:t xml:space="preserve">) </w:t>
      </w:r>
      <w:r w:rsidR="006A34F0" w:rsidRPr="00E05012">
        <w:rPr>
          <w:rFonts w:ascii="Gill Sans MT" w:hAnsi="Gill Sans MT"/>
          <w:sz w:val="22"/>
        </w:rPr>
        <w:t>splnění základní způsobilosti,</w:t>
      </w:r>
    </w:p>
    <w:p w14:paraId="258AE150" w14:textId="77777777" w:rsidR="00271C51" w:rsidRPr="00E05012" w:rsidRDefault="00286F7A" w:rsidP="00AD4FE1">
      <w:pPr>
        <w:spacing w:after="60" w:line="276" w:lineRule="auto"/>
        <w:ind w:firstLine="567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B</w:t>
      </w:r>
      <w:r w:rsidR="003D702D" w:rsidRPr="00E05012">
        <w:rPr>
          <w:rFonts w:ascii="Gill Sans MT" w:hAnsi="Gill Sans MT"/>
          <w:sz w:val="22"/>
        </w:rPr>
        <w:t xml:space="preserve">) </w:t>
      </w:r>
      <w:r w:rsidR="006A34F0" w:rsidRPr="00E05012">
        <w:rPr>
          <w:rFonts w:ascii="Gill Sans MT" w:hAnsi="Gill Sans MT"/>
          <w:sz w:val="22"/>
        </w:rPr>
        <w:t>splnění profesní způsobilosti,</w:t>
      </w:r>
    </w:p>
    <w:p w14:paraId="5BF2904E" w14:textId="77777777" w:rsidR="00271C51" w:rsidRPr="00E05012" w:rsidRDefault="00286F7A" w:rsidP="003927B5">
      <w:pPr>
        <w:spacing w:after="120" w:line="276" w:lineRule="auto"/>
        <w:ind w:firstLine="567"/>
        <w:jc w:val="both"/>
        <w:rPr>
          <w:rFonts w:ascii="Gill Sans MT" w:hAnsi="Gill Sans MT"/>
          <w:sz w:val="22"/>
        </w:rPr>
      </w:pPr>
      <w:r w:rsidRPr="00900E5D">
        <w:rPr>
          <w:rFonts w:ascii="Gill Sans MT" w:hAnsi="Gill Sans MT"/>
          <w:sz w:val="22"/>
        </w:rPr>
        <w:t>C</w:t>
      </w:r>
      <w:r w:rsidR="003D702D" w:rsidRPr="00900E5D">
        <w:rPr>
          <w:rFonts w:ascii="Gill Sans MT" w:hAnsi="Gill Sans MT"/>
          <w:sz w:val="22"/>
        </w:rPr>
        <w:t xml:space="preserve">) </w:t>
      </w:r>
      <w:r w:rsidR="00F172A3" w:rsidRPr="00900E5D">
        <w:rPr>
          <w:rFonts w:ascii="Gill Sans MT" w:hAnsi="Gill Sans MT"/>
          <w:sz w:val="22"/>
        </w:rPr>
        <w:t xml:space="preserve">splnění </w:t>
      </w:r>
      <w:r w:rsidR="006A34F0" w:rsidRPr="00900E5D">
        <w:rPr>
          <w:rFonts w:ascii="Gill Sans MT" w:hAnsi="Gill Sans MT"/>
          <w:sz w:val="22"/>
        </w:rPr>
        <w:t>technické kvalifikace.</w:t>
      </w:r>
    </w:p>
    <w:p w14:paraId="0396DCCD" w14:textId="77777777" w:rsidR="007E06AA" w:rsidRPr="00E05012" w:rsidRDefault="007E06AA" w:rsidP="003927B5">
      <w:pPr>
        <w:spacing w:after="120" w:line="276" w:lineRule="auto"/>
        <w:ind w:firstLine="567"/>
        <w:jc w:val="both"/>
        <w:rPr>
          <w:rFonts w:ascii="Gill Sans MT" w:hAnsi="Gill Sans MT"/>
          <w:sz w:val="22"/>
        </w:rPr>
      </w:pPr>
    </w:p>
    <w:p w14:paraId="4DA15D7E" w14:textId="77777777" w:rsidR="007E06AA" w:rsidRPr="00E05012" w:rsidRDefault="007E06AA" w:rsidP="003927B5">
      <w:pPr>
        <w:spacing w:after="120" w:line="276" w:lineRule="auto"/>
        <w:jc w:val="both"/>
        <w:rPr>
          <w:rFonts w:ascii="Gill Sans MT" w:hAnsi="Gill Sans MT"/>
          <w:b/>
          <w:sz w:val="22"/>
        </w:rPr>
      </w:pPr>
      <w:r w:rsidRPr="00E05012">
        <w:rPr>
          <w:rFonts w:ascii="Gill Sans MT" w:hAnsi="Gill Sans MT"/>
          <w:b/>
          <w:sz w:val="22"/>
        </w:rPr>
        <w:t xml:space="preserve">Prokázání kvalifikace </w:t>
      </w:r>
    </w:p>
    <w:p w14:paraId="428C8D61" w14:textId="77777777" w:rsidR="00286F7A" w:rsidRPr="00E05012" w:rsidRDefault="00286F7A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Zadavatel vyžaduje prokázání splnění kvalifikace za pomoci </w:t>
      </w:r>
      <w:r w:rsidRPr="00E05012">
        <w:rPr>
          <w:rFonts w:ascii="Gill Sans MT" w:hAnsi="Gill Sans MT"/>
          <w:b/>
          <w:sz w:val="22"/>
          <w:u w:val="single"/>
        </w:rPr>
        <w:t>čestného prohlášení</w:t>
      </w:r>
      <w:r w:rsidRPr="00E05012">
        <w:rPr>
          <w:rFonts w:ascii="Gill Sans MT" w:hAnsi="Gill Sans MT"/>
          <w:sz w:val="22"/>
        </w:rPr>
        <w:t xml:space="preserve">, z jehož obsahu bude zřejmé, že dodavatel kvalifikaci požadovanou zadavatelem splňuje. </w:t>
      </w:r>
      <w:bookmarkStart w:id="4" w:name="_Hlk161303639"/>
      <w:r w:rsidRPr="00E05012">
        <w:rPr>
          <w:rFonts w:ascii="Gill Sans MT" w:hAnsi="Gill Sans MT"/>
          <w:sz w:val="22"/>
        </w:rPr>
        <w:t>Účastník může použít čestné prohlášení, které je přílohou ZD</w:t>
      </w:r>
      <w:bookmarkEnd w:id="4"/>
      <w:r w:rsidRPr="00E05012">
        <w:rPr>
          <w:rFonts w:ascii="Gill Sans MT" w:hAnsi="Gill Sans MT"/>
          <w:sz w:val="22"/>
        </w:rPr>
        <w:t>.</w:t>
      </w:r>
    </w:p>
    <w:p w14:paraId="25189D94" w14:textId="77777777" w:rsidR="00271C51" w:rsidRPr="00E05012" w:rsidRDefault="006A34F0" w:rsidP="003927B5">
      <w:pPr>
        <w:spacing w:after="120" w:line="276" w:lineRule="auto"/>
        <w:jc w:val="both"/>
        <w:rPr>
          <w:rFonts w:ascii="Gill Sans MT" w:hAnsi="Gill Sans MT"/>
          <w:b/>
          <w:sz w:val="22"/>
        </w:rPr>
      </w:pPr>
      <w:r w:rsidRPr="00E05012">
        <w:rPr>
          <w:rFonts w:ascii="Gill Sans MT" w:hAnsi="Gill Sans MT"/>
          <w:sz w:val="22"/>
        </w:rPr>
        <w:t xml:space="preserve">Zadavatel si může v průběhu </w:t>
      </w:r>
      <w:r w:rsidR="008A3648" w:rsidRPr="00E05012">
        <w:rPr>
          <w:rFonts w:ascii="Gill Sans MT" w:hAnsi="Gill Sans MT"/>
          <w:sz w:val="22"/>
        </w:rPr>
        <w:t>výběrové</w:t>
      </w:r>
      <w:r w:rsidRPr="00E05012">
        <w:rPr>
          <w:rFonts w:ascii="Gill Sans MT" w:hAnsi="Gill Sans MT"/>
          <w:sz w:val="22"/>
        </w:rPr>
        <w:t>ho řízení vyžádat předložení originálů nebo úředně ověřených kopií dokladů o kvalifikaci.</w:t>
      </w:r>
    </w:p>
    <w:p w14:paraId="3C61FA5A" w14:textId="77777777" w:rsidR="007E06AA" w:rsidRPr="00E05012" w:rsidRDefault="007E06AA" w:rsidP="007E06AA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lastRenderedPageBreak/>
        <w:t xml:space="preserve">Splnění kvalifikačních předpokladů může účastník </w:t>
      </w:r>
      <w:r w:rsidRPr="00E05012">
        <w:rPr>
          <w:rFonts w:ascii="Gill Sans MT" w:hAnsi="Gill Sans MT"/>
          <w:b/>
          <w:sz w:val="22"/>
        </w:rPr>
        <w:t xml:space="preserve">prokázat také předložením výpisu ze seznamu kvalifikovaných dodavatelů </w:t>
      </w:r>
      <w:r w:rsidRPr="00E05012">
        <w:rPr>
          <w:rFonts w:ascii="Gill Sans MT" w:hAnsi="Gill Sans MT"/>
          <w:sz w:val="22"/>
        </w:rPr>
        <w:t xml:space="preserve">v souladu a za podmínek stanovených v § 228 </w:t>
      </w:r>
      <w:r w:rsidR="00814AFF" w:rsidRPr="00E05012">
        <w:rPr>
          <w:rFonts w:ascii="Gill Sans MT" w:hAnsi="Gill Sans MT"/>
          <w:sz w:val="22"/>
        </w:rPr>
        <w:t xml:space="preserve">Zákona nebo </w:t>
      </w:r>
      <w:r w:rsidRPr="00E05012">
        <w:rPr>
          <w:rFonts w:ascii="Gill Sans MT" w:hAnsi="Gill Sans MT"/>
          <w:sz w:val="22"/>
        </w:rPr>
        <w:t>předložením certifikátu vydaného v rámci systému certifikovaných dodavatelů v souladu a za podmínek stanovených v § 234 Zákona.</w:t>
      </w:r>
    </w:p>
    <w:p w14:paraId="15CE2265" w14:textId="77777777" w:rsidR="00271C51" w:rsidRPr="00E05012" w:rsidRDefault="006A34F0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V případě, že účastník neprokáže splnění kvalifikace dále stanoveným způsobem, může jej zadavatel z</w:t>
      </w:r>
      <w:r w:rsidR="00814AFF" w:rsidRPr="00E05012">
        <w:rPr>
          <w:rFonts w:ascii="Gill Sans MT" w:hAnsi="Gill Sans MT"/>
          <w:sz w:val="22"/>
        </w:rPr>
        <w:t> </w:t>
      </w:r>
      <w:r w:rsidR="008A3648" w:rsidRPr="00E05012">
        <w:rPr>
          <w:rFonts w:ascii="Gill Sans MT" w:hAnsi="Gill Sans MT"/>
          <w:sz w:val="22"/>
        </w:rPr>
        <w:t>výběrové</w:t>
      </w:r>
      <w:r w:rsidRPr="00E05012">
        <w:rPr>
          <w:rFonts w:ascii="Gill Sans MT" w:hAnsi="Gill Sans MT"/>
          <w:sz w:val="22"/>
        </w:rPr>
        <w:t>ho řízení vyloučit. Zadavatel je oprávněn vyzvat účastníka k doplnění prokázání kvalifikace v</w:t>
      </w:r>
      <w:r w:rsidR="00814AFF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>přiměřené lhůtě.</w:t>
      </w:r>
    </w:p>
    <w:p w14:paraId="200A2C0C" w14:textId="77777777" w:rsidR="00DC6671" w:rsidRPr="00E05012" w:rsidRDefault="00DC6671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41489A68" w14:textId="77777777" w:rsidR="00DC6671" w:rsidRPr="00E05012" w:rsidRDefault="00DC6671" w:rsidP="00DC6671">
      <w:pPr>
        <w:spacing w:after="120" w:line="276" w:lineRule="auto"/>
        <w:jc w:val="both"/>
        <w:rPr>
          <w:rFonts w:ascii="Gill Sans MT" w:hAnsi="Gill Sans MT"/>
          <w:b/>
          <w:sz w:val="22"/>
        </w:rPr>
      </w:pPr>
      <w:r w:rsidRPr="00E05012">
        <w:rPr>
          <w:rFonts w:ascii="Gill Sans MT" w:hAnsi="Gill Sans MT"/>
          <w:b/>
          <w:sz w:val="22"/>
        </w:rPr>
        <w:t>Obsah, forma a členění dokladů o kvalifikaci</w:t>
      </w:r>
    </w:p>
    <w:p w14:paraId="19585DA7" w14:textId="77777777" w:rsidR="00DC6671" w:rsidRPr="00E05012" w:rsidRDefault="00DC6671" w:rsidP="00DC6671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Dodavatel předloží doklady o kvalifikaci v elektronické podobě (jako součást elektronické nabídky) prostřednictvím elektronického nástroje E-ZAK. Čestné prohlášení o splnění kvalifikace je třeba podepsat oprávněnou osobou.</w:t>
      </w:r>
    </w:p>
    <w:p w14:paraId="6E0D8949" w14:textId="77777777" w:rsidR="00634466" w:rsidRPr="00E05012" w:rsidRDefault="00634466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1858A983" w14:textId="77777777" w:rsidR="00271C51" w:rsidRPr="00E05012" w:rsidRDefault="006A34F0" w:rsidP="00291213">
      <w:pPr>
        <w:pStyle w:val="Nadpis3"/>
        <w:numPr>
          <w:ilvl w:val="0"/>
          <w:numId w:val="21"/>
        </w:numPr>
        <w:spacing w:after="120" w:line="276" w:lineRule="auto"/>
        <w:ind w:left="357" w:hanging="357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Základní způsobilost</w:t>
      </w:r>
    </w:p>
    <w:p w14:paraId="1C6BC0F6" w14:textId="77777777" w:rsidR="00271C51" w:rsidRPr="00E05012" w:rsidRDefault="006A34F0" w:rsidP="00D718FF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Zadavatel požaduje prokázání základní způsobilosti. Účastník prokazuje základní </w:t>
      </w:r>
      <w:r w:rsidR="00D718FF" w:rsidRPr="00E05012">
        <w:rPr>
          <w:rFonts w:ascii="Gill Sans MT" w:hAnsi="Gill Sans MT"/>
          <w:sz w:val="22"/>
        </w:rPr>
        <w:t xml:space="preserve">způsobilost předložením </w:t>
      </w:r>
      <w:r w:rsidRPr="00E05012">
        <w:rPr>
          <w:rFonts w:ascii="Gill Sans MT" w:hAnsi="Gill Sans MT"/>
          <w:sz w:val="22"/>
        </w:rPr>
        <w:t xml:space="preserve">čestného prohlášení, </w:t>
      </w:r>
      <w:bookmarkStart w:id="5" w:name="_Hlk168560556"/>
      <w:r w:rsidRPr="00E05012">
        <w:rPr>
          <w:rFonts w:ascii="Gill Sans MT" w:hAnsi="Gill Sans MT"/>
          <w:sz w:val="22"/>
        </w:rPr>
        <w:t>není-li dále stanoveno jinak. Z čestného prohlášení musí být zřejmé, že účastník</w:t>
      </w:r>
    </w:p>
    <w:bookmarkEnd w:id="5"/>
    <w:p w14:paraId="6CD663F2" w14:textId="77777777" w:rsidR="00271C51" w:rsidRPr="00E05012" w:rsidRDefault="006A34F0" w:rsidP="009B378C">
      <w:pPr>
        <w:pStyle w:val="Odstavecseseznamem"/>
        <w:numPr>
          <w:ilvl w:val="0"/>
          <w:numId w:val="26"/>
        </w:numPr>
        <w:spacing w:after="60" w:line="276" w:lineRule="auto"/>
        <w:ind w:left="714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nebyl v zemi svého sídla v posledních 5 letech před zahájením </w:t>
      </w:r>
      <w:r w:rsidR="008A3648" w:rsidRPr="00E05012">
        <w:rPr>
          <w:rFonts w:ascii="Gill Sans MT" w:hAnsi="Gill Sans MT"/>
          <w:sz w:val="22"/>
        </w:rPr>
        <w:t xml:space="preserve">výběrového </w:t>
      </w:r>
      <w:r w:rsidRPr="00E05012">
        <w:rPr>
          <w:rFonts w:ascii="Gill Sans MT" w:hAnsi="Gill Sans MT"/>
          <w:sz w:val="22"/>
        </w:rPr>
        <w:t xml:space="preserve">řízení pravomocně odsouzen pro trestný čin uvedený v příloze č. 3 k Zákonu nebo </w:t>
      </w:r>
      <w:r w:rsidR="003111EF" w:rsidRPr="00E05012">
        <w:rPr>
          <w:rFonts w:ascii="Gill Sans MT" w:hAnsi="Gill Sans MT"/>
          <w:sz w:val="22"/>
        </w:rPr>
        <w:t xml:space="preserve">obdobný trestný </w:t>
      </w:r>
      <w:r w:rsidRPr="00E05012">
        <w:rPr>
          <w:rFonts w:ascii="Gill Sans MT" w:hAnsi="Gill Sans MT"/>
          <w:sz w:val="22"/>
        </w:rPr>
        <w:t>čin podle právního řádu země sídla dodavatele,</w:t>
      </w:r>
    </w:p>
    <w:p w14:paraId="77C53F29" w14:textId="77777777" w:rsidR="00271C51" w:rsidRPr="00E05012" w:rsidRDefault="006A34F0" w:rsidP="009B378C">
      <w:pPr>
        <w:pStyle w:val="Odstavecseseznamem"/>
        <w:numPr>
          <w:ilvl w:val="0"/>
          <w:numId w:val="26"/>
        </w:numPr>
        <w:spacing w:after="60" w:line="276" w:lineRule="auto"/>
        <w:ind w:left="714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nemá v České republice nebo v zemi svého sídla v evidenci daní zachycen splatný daňový nedoplatek,</w:t>
      </w:r>
    </w:p>
    <w:p w14:paraId="6514F8A9" w14:textId="77777777" w:rsidR="00271C51" w:rsidRPr="00E05012" w:rsidRDefault="006A34F0" w:rsidP="009B378C">
      <w:pPr>
        <w:pStyle w:val="Odstavecseseznamem"/>
        <w:numPr>
          <w:ilvl w:val="0"/>
          <w:numId w:val="26"/>
        </w:numPr>
        <w:spacing w:after="60" w:line="276" w:lineRule="auto"/>
        <w:ind w:left="714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nemá v České republice nebo v zemi svého sídla splatný nedoplatek na pojistném </w:t>
      </w:r>
      <w:r w:rsidR="003111EF" w:rsidRPr="00E05012">
        <w:rPr>
          <w:rFonts w:ascii="Gill Sans MT" w:hAnsi="Gill Sans MT"/>
          <w:sz w:val="22"/>
        </w:rPr>
        <w:t>nebo na </w:t>
      </w:r>
      <w:r w:rsidRPr="00E05012">
        <w:rPr>
          <w:rFonts w:ascii="Gill Sans MT" w:hAnsi="Gill Sans MT"/>
          <w:sz w:val="22"/>
        </w:rPr>
        <w:t>penále na veřejné zdravotní pojištění,</w:t>
      </w:r>
    </w:p>
    <w:p w14:paraId="70945378" w14:textId="77777777" w:rsidR="00271C51" w:rsidRPr="00E05012" w:rsidRDefault="006A34F0" w:rsidP="009B378C">
      <w:pPr>
        <w:pStyle w:val="Odstavecseseznamem"/>
        <w:numPr>
          <w:ilvl w:val="0"/>
          <w:numId w:val="26"/>
        </w:numPr>
        <w:spacing w:after="60" w:line="276" w:lineRule="auto"/>
        <w:ind w:left="714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nemá v České republice nebo v zemi svého sídla splatný nedoplatek na pojistném </w:t>
      </w:r>
      <w:r w:rsidR="003111EF" w:rsidRPr="00E05012">
        <w:rPr>
          <w:rFonts w:ascii="Gill Sans MT" w:hAnsi="Gill Sans MT"/>
          <w:sz w:val="22"/>
        </w:rPr>
        <w:t>nebo na </w:t>
      </w:r>
      <w:r w:rsidRPr="00E05012">
        <w:rPr>
          <w:rFonts w:ascii="Gill Sans MT" w:hAnsi="Gill Sans MT"/>
          <w:sz w:val="22"/>
        </w:rPr>
        <w:t>penále na sociální zabezpečení a příspěvku na státní politiku zaměstnanosti,</w:t>
      </w:r>
    </w:p>
    <w:p w14:paraId="055307E7" w14:textId="77777777" w:rsidR="00271C51" w:rsidRPr="00E05012" w:rsidRDefault="006A34F0" w:rsidP="00691CAD">
      <w:pPr>
        <w:pStyle w:val="Odstavecseseznamem"/>
        <w:numPr>
          <w:ilvl w:val="0"/>
          <w:numId w:val="26"/>
        </w:numPr>
        <w:spacing w:after="120" w:line="276" w:lineRule="auto"/>
        <w:ind w:left="714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není v likvidaci, nebylo proti němu vydáno rozhodnutí o úpadku, nebyla vůči němu nařízena nucená správa podle jiného právního předpisu a není v obdobné situaci podle právního řádu země sídla dodavatele</w:t>
      </w:r>
      <w:r w:rsidR="00B524FE" w:rsidRPr="00E05012">
        <w:rPr>
          <w:rFonts w:ascii="Gill Sans MT" w:hAnsi="Gill Sans MT"/>
          <w:sz w:val="22"/>
        </w:rPr>
        <w:t>.</w:t>
      </w:r>
    </w:p>
    <w:p w14:paraId="5D62CC35" w14:textId="77777777" w:rsidR="00271C51" w:rsidRPr="00E05012" w:rsidRDefault="006A34F0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Základní způsobilost může účastník prokázat rovněž výpisem ze seznamu kvalifikovaných</w:t>
      </w:r>
      <w:r w:rsidR="00BB3064" w:rsidRPr="00E05012">
        <w:rPr>
          <w:rFonts w:ascii="Gill Sans MT" w:hAnsi="Gill Sans MT"/>
          <w:sz w:val="22"/>
        </w:rPr>
        <w:t xml:space="preserve"> </w:t>
      </w:r>
      <w:r w:rsidRPr="00E05012">
        <w:rPr>
          <w:rFonts w:ascii="Gill Sans MT" w:hAnsi="Gill Sans MT"/>
          <w:sz w:val="22"/>
        </w:rPr>
        <w:t xml:space="preserve">dodavatelů </w:t>
      </w:r>
      <w:r w:rsidR="007E06AA" w:rsidRPr="00E05012">
        <w:rPr>
          <w:rFonts w:ascii="Gill Sans MT" w:hAnsi="Gill Sans MT"/>
          <w:sz w:val="22"/>
        </w:rPr>
        <w:t>podle</w:t>
      </w:r>
      <w:r w:rsidR="005E02E6" w:rsidRPr="00E05012">
        <w:rPr>
          <w:rFonts w:ascii="Gill Sans MT" w:hAnsi="Gill Sans MT"/>
          <w:sz w:val="22"/>
        </w:rPr>
        <w:t xml:space="preserve"> </w:t>
      </w:r>
      <w:r w:rsidRPr="00E05012">
        <w:rPr>
          <w:rFonts w:ascii="Gill Sans MT" w:hAnsi="Gill Sans MT"/>
          <w:sz w:val="22"/>
        </w:rPr>
        <w:t>§ 228 Zákona</w:t>
      </w:r>
      <w:r w:rsidR="00575A22" w:rsidRPr="00E05012">
        <w:rPr>
          <w:rFonts w:ascii="Gill Sans MT" w:hAnsi="Gill Sans MT"/>
          <w:sz w:val="22"/>
        </w:rPr>
        <w:t xml:space="preserve"> nebo předložením certifikátu vydaného v rámci systému certifikovaných dodavatelů </w:t>
      </w:r>
      <w:r w:rsidR="007E06AA" w:rsidRPr="00E05012">
        <w:rPr>
          <w:rFonts w:ascii="Gill Sans MT" w:hAnsi="Gill Sans MT"/>
          <w:sz w:val="22"/>
        </w:rPr>
        <w:t xml:space="preserve">podle </w:t>
      </w:r>
      <w:r w:rsidR="00575A22" w:rsidRPr="00E05012">
        <w:rPr>
          <w:rFonts w:ascii="Gill Sans MT" w:hAnsi="Gill Sans MT"/>
          <w:sz w:val="22"/>
        </w:rPr>
        <w:t>§ 234 Zákona.</w:t>
      </w:r>
    </w:p>
    <w:p w14:paraId="3240FC4C" w14:textId="77777777" w:rsidR="00BB3064" w:rsidRPr="00E05012" w:rsidRDefault="00BB3064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  <w:bookmarkStart w:id="6" w:name="_Hlk165965335"/>
      <w:r w:rsidRPr="00E05012">
        <w:rPr>
          <w:rFonts w:ascii="Gill Sans MT" w:hAnsi="Gill Sans MT"/>
          <w:sz w:val="22"/>
        </w:rPr>
        <w:t>Účastník může použít čestné prohlášení, které je přílohou ZD.</w:t>
      </w:r>
    </w:p>
    <w:bookmarkEnd w:id="6"/>
    <w:p w14:paraId="021BD0CC" w14:textId="77777777" w:rsidR="00FD63A2" w:rsidRPr="00E05012" w:rsidRDefault="00FD63A2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0025C5C8" w14:textId="77777777" w:rsidR="00271C51" w:rsidRPr="00E05012" w:rsidRDefault="006A34F0" w:rsidP="00291213">
      <w:pPr>
        <w:pStyle w:val="Nadpis3"/>
        <w:numPr>
          <w:ilvl w:val="0"/>
          <w:numId w:val="21"/>
        </w:numPr>
        <w:spacing w:after="120" w:line="276" w:lineRule="auto"/>
        <w:ind w:left="357" w:hanging="357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Profesní způsobilost</w:t>
      </w:r>
    </w:p>
    <w:p w14:paraId="44212874" w14:textId="77777777" w:rsidR="00271C51" w:rsidRPr="00E05012" w:rsidRDefault="00E8732F" w:rsidP="00AD4FE1">
      <w:pPr>
        <w:pStyle w:val="Zkladntext"/>
        <w:spacing w:after="6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Splnění p</w:t>
      </w:r>
      <w:r w:rsidR="006A34F0" w:rsidRPr="00E05012">
        <w:rPr>
          <w:rFonts w:ascii="Gill Sans MT" w:hAnsi="Gill Sans MT"/>
          <w:sz w:val="22"/>
          <w:szCs w:val="22"/>
        </w:rPr>
        <w:t>rofesní způsobilost</w:t>
      </w:r>
      <w:r w:rsidRPr="00E05012">
        <w:rPr>
          <w:rFonts w:ascii="Gill Sans MT" w:hAnsi="Gill Sans MT"/>
          <w:sz w:val="22"/>
          <w:szCs w:val="22"/>
        </w:rPr>
        <w:t xml:space="preserve">i prokáže </w:t>
      </w:r>
      <w:r w:rsidR="00A26BA0" w:rsidRPr="00E05012">
        <w:rPr>
          <w:rFonts w:ascii="Gill Sans MT" w:hAnsi="Gill Sans MT"/>
          <w:sz w:val="22"/>
          <w:szCs w:val="22"/>
        </w:rPr>
        <w:t xml:space="preserve">účastník </w:t>
      </w:r>
      <w:r w:rsidRPr="00E05012">
        <w:rPr>
          <w:rFonts w:ascii="Gill Sans MT" w:hAnsi="Gill Sans MT"/>
          <w:sz w:val="22"/>
          <w:szCs w:val="22"/>
        </w:rPr>
        <w:t>předložením</w:t>
      </w:r>
      <w:r w:rsidR="006A34F0" w:rsidRPr="00E05012">
        <w:rPr>
          <w:rFonts w:ascii="Gill Sans MT" w:hAnsi="Gill Sans MT"/>
          <w:sz w:val="22"/>
          <w:szCs w:val="22"/>
        </w:rPr>
        <w:t>:</w:t>
      </w:r>
    </w:p>
    <w:p w14:paraId="4719CDB7" w14:textId="77777777" w:rsidR="00271C51" w:rsidRPr="00E05012" w:rsidRDefault="000E25C4" w:rsidP="00AD4FE1">
      <w:pPr>
        <w:pStyle w:val="Odstavecseseznamem"/>
        <w:numPr>
          <w:ilvl w:val="0"/>
          <w:numId w:val="15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kopie </w:t>
      </w:r>
      <w:r w:rsidR="006A34F0" w:rsidRPr="00E05012">
        <w:rPr>
          <w:rFonts w:ascii="Gill Sans MT" w:hAnsi="Gill Sans MT"/>
          <w:sz w:val="22"/>
        </w:rPr>
        <w:t>výpis</w:t>
      </w:r>
      <w:r w:rsidR="00E8732F" w:rsidRPr="00E05012">
        <w:rPr>
          <w:rFonts w:ascii="Gill Sans MT" w:hAnsi="Gill Sans MT"/>
          <w:sz w:val="22"/>
        </w:rPr>
        <w:t>u</w:t>
      </w:r>
      <w:r w:rsidR="006A34F0" w:rsidRPr="00E05012">
        <w:rPr>
          <w:rFonts w:ascii="Gill Sans MT" w:hAnsi="Gill Sans MT"/>
          <w:sz w:val="22"/>
        </w:rPr>
        <w:t xml:space="preserve"> z obchodního rejstříku</w:t>
      </w:r>
      <w:r w:rsidR="00820B74" w:rsidRPr="00E05012">
        <w:rPr>
          <w:rFonts w:ascii="Gill Sans MT" w:hAnsi="Gill Sans MT"/>
          <w:sz w:val="22"/>
        </w:rPr>
        <w:t xml:space="preserve"> (je-li účastník v obchodním rejstříku zapsán)</w:t>
      </w:r>
      <w:r w:rsidR="006A34F0" w:rsidRPr="00E05012">
        <w:rPr>
          <w:rFonts w:ascii="Gill Sans MT" w:hAnsi="Gill Sans MT"/>
          <w:sz w:val="22"/>
        </w:rPr>
        <w:t xml:space="preserve"> nebo jiné evidence, pokud </w:t>
      </w:r>
      <w:r w:rsidR="00820B74" w:rsidRPr="00E05012">
        <w:rPr>
          <w:rFonts w:ascii="Gill Sans MT" w:hAnsi="Gill Sans MT"/>
          <w:sz w:val="22"/>
        </w:rPr>
        <w:t>je v ní zapsán</w:t>
      </w:r>
      <w:r w:rsidR="00E8732F" w:rsidRPr="00E05012">
        <w:rPr>
          <w:rFonts w:ascii="Gill Sans MT" w:hAnsi="Gill Sans MT"/>
          <w:sz w:val="22"/>
        </w:rPr>
        <w:t>;</w:t>
      </w:r>
    </w:p>
    <w:p w14:paraId="43F5BE6C" w14:textId="77777777" w:rsidR="00271C51" w:rsidRPr="00E05012" w:rsidRDefault="000E25C4" w:rsidP="00AD4FE1">
      <w:pPr>
        <w:pStyle w:val="Odstavecseseznamem"/>
        <w:numPr>
          <w:ilvl w:val="0"/>
          <w:numId w:val="15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kopie </w:t>
      </w:r>
      <w:r w:rsidR="00723D69" w:rsidRPr="00E05012">
        <w:rPr>
          <w:rFonts w:ascii="Gill Sans MT" w:hAnsi="Gill Sans MT"/>
          <w:sz w:val="22"/>
        </w:rPr>
        <w:t xml:space="preserve">dokladu o oprávnění </w:t>
      </w:r>
      <w:r w:rsidR="00820B74" w:rsidRPr="00E05012">
        <w:rPr>
          <w:rFonts w:ascii="Gill Sans MT" w:hAnsi="Gill Sans MT"/>
          <w:sz w:val="22"/>
        </w:rPr>
        <w:t xml:space="preserve">k podnikání </w:t>
      </w:r>
      <w:r w:rsidR="007F4F44" w:rsidRPr="00E05012">
        <w:rPr>
          <w:rFonts w:ascii="Gill Sans MT" w:hAnsi="Gill Sans MT"/>
          <w:sz w:val="22"/>
        </w:rPr>
        <w:t>v rozsahu odpovídajícímu předmětu veřejné zakázky</w:t>
      </w:r>
      <w:r w:rsidRPr="00E05012">
        <w:rPr>
          <w:rFonts w:ascii="Gill Sans MT" w:hAnsi="Gill Sans MT"/>
          <w:sz w:val="22"/>
        </w:rPr>
        <w:t xml:space="preserve">, zejména doklad prokazující příslušné živnostenské oprávnění </w:t>
      </w:r>
      <w:r w:rsidR="000A1286" w:rsidRPr="00E05012">
        <w:rPr>
          <w:rFonts w:ascii="Gill Sans MT" w:hAnsi="Gill Sans MT"/>
          <w:sz w:val="22"/>
        </w:rPr>
        <w:t xml:space="preserve">v oboru </w:t>
      </w:r>
      <w:r w:rsidR="000A1286" w:rsidRPr="000E16C6">
        <w:rPr>
          <w:rFonts w:ascii="Gill Sans MT" w:hAnsi="Gill Sans MT"/>
          <w:sz w:val="22"/>
        </w:rPr>
        <w:t>„P</w:t>
      </w:r>
      <w:r w:rsidR="007F4F44" w:rsidRPr="000E16C6">
        <w:rPr>
          <w:rFonts w:ascii="Gill Sans MT" w:hAnsi="Gill Sans MT"/>
          <w:sz w:val="22"/>
        </w:rPr>
        <w:t>rovádění staveb, jejich změn a odstraňování</w:t>
      </w:r>
      <w:r w:rsidR="001F5B48" w:rsidRPr="000E16C6">
        <w:rPr>
          <w:rFonts w:ascii="Gill Sans MT" w:hAnsi="Gill Sans MT"/>
          <w:sz w:val="22"/>
        </w:rPr>
        <w:t>“</w:t>
      </w:r>
      <w:r w:rsidR="007F4F44" w:rsidRPr="000E16C6">
        <w:rPr>
          <w:rFonts w:ascii="Gill Sans MT" w:hAnsi="Gill Sans MT"/>
          <w:sz w:val="22"/>
        </w:rPr>
        <w:t xml:space="preserve"> </w:t>
      </w:r>
      <w:r w:rsidR="00691CAD" w:rsidRPr="000E16C6">
        <w:rPr>
          <w:rFonts w:ascii="Gill Sans MT" w:hAnsi="Gill Sans MT"/>
          <w:sz w:val="22"/>
        </w:rPr>
        <w:t>či jeho ekvivalent</w:t>
      </w:r>
      <w:r w:rsidR="00D616E6" w:rsidRPr="000E16C6">
        <w:rPr>
          <w:rFonts w:ascii="Gill Sans MT" w:hAnsi="Gill Sans MT"/>
          <w:sz w:val="22"/>
        </w:rPr>
        <w:t>.</w:t>
      </w:r>
    </w:p>
    <w:p w14:paraId="45970003" w14:textId="31A73B4F" w:rsidR="00291213" w:rsidRPr="00E05012" w:rsidRDefault="007B333D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  <w:bookmarkStart w:id="7" w:name="_Hlk130826797"/>
      <w:r w:rsidRPr="00E05012">
        <w:rPr>
          <w:rFonts w:ascii="Gill Sans MT" w:hAnsi="Gill Sans MT"/>
          <w:sz w:val="22"/>
        </w:rPr>
        <w:lastRenderedPageBreak/>
        <w:t>Účastník splnění tohoto kvalifikačního předpokladu ne</w:t>
      </w:r>
      <w:r w:rsidR="00C95EA2">
        <w:rPr>
          <w:rFonts w:ascii="Gill Sans MT" w:hAnsi="Gill Sans MT"/>
          <w:sz w:val="22"/>
        </w:rPr>
        <w:t xml:space="preserve">musí </w:t>
      </w:r>
      <w:r w:rsidRPr="00E05012">
        <w:rPr>
          <w:rFonts w:ascii="Gill Sans MT" w:hAnsi="Gill Sans MT"/>
          <w:sz w:val="22"/>
        </w:rPr>
        <w:t>doklád</w:t>
      </w:r>
      <w:r w:rsidR="00C95EA2">
        <w:rPr>
          <w:rFonts w:ascii="Gill Sans MT" w:hAnsi="Gill Sans MT"/>
          <w:sz w:val="22"/>
        </w:rPr>
        <w:t>at</w:t>
      </w:r>
      <w:r w:rsidRPr="00E05012">
        <w:rPr>
          <w:rFonts w:ascii="Gill Sans MT" w:hAnsi="Gill Sans MT"/>
          <w:sz w:val="22"/>
        </w:rPr>
        <w:t>, zadavatel si profesní způsobilost ověří z veřejně dostupných rejstříků.</w:t>
      </w:r>
    </w:p>
    <w:p w14:paraId="4CE85791" w14:textId="109412B9" w:rsidR="00D47337" w:rsidRPr="00895E56" w:rsidRDefault="00D47337" w:rsidP="3C913F75">
      <w:pPr>
        <w:numPr>
          <w:ilvl w:val="0"/>
          <w:numId w:val="15"/>
        </w:numPr>
        <w:spacing w:after="60" w:line="276" w:lineRule="auto"/>
        <w:ind w:left="357" w:hanging="357"/>
        <w:jc w:val="both"/>
        <w:rPr>
          <w:rFonts w:ascii="Gill Sans MT" w:hAnsi="Gill Sans MT"/>
          <w:sz w:val="22"/>
        </w:rPr>
      </w:pPr>
      <w:bookmarkStart w:id="8" w:name="_Hlk130826834"/>
      <w:bookmarkEnd w:id="7"/>
      <w:r w:rsidRPr="3C913F75">
        <w:rPr>
          <w:rFonts w:ascii="Gill Sans MT" w:hAnsi="Gill Sans MT"/>
          <w:sz w:val="22"/>
        </w:rPr>
        <w:t xml:space="preserve">kopie dokladu prokazujícího odbornou způsobilost dodavatele nebo osoby, jejímž prostřednictvím odbornou způsobilost zabezpečuje – minimálně 1 osoba s osvědčením o autorizaci podle zákona č. 360/1992 Sb., o výkonu povolání autorizovaných architektů a o výkonu povolání autorizovaných inženýrů a techniků činných ve výstavbě, ve znění pozdějších předpisů, pro obor </w:t>
      </w:r>
      <w:r w:rsidR="001F5B48" w:rsidRPr="3C913F75">
        <w:rPr>
          <w:rFonts w:ascii="Gill Sans MT" w:hAnsi="Gill Sans MT"/>
          <w:sz w:val="22"/>
        </w:rPr>
        <w:t>„</w:t>
      </w:r>
      <w:r w:rsidR="00E242CD" w:rsidRPr="3C913F75">
        <w:rPr>
          <w:rFonts w:ascii="Gill Sans MT" w:hAnsi="Gill Sans MT"/>
          <w:sz w:val="22"/>
        </w:rPr>
        <w:t xml:space="preserve">Dopravní </w:t>
      </w:r>
      <w:r w:rsidR="001F5B48" w:rsidRPr="3C913F75">
        <w:rPr>
          <w:rFonts w:ascii="Gill Sans MT" w:hAnsi="Gill Sans MT"/>
          <w:sz w:val="22"/>
        </w:rPr>
        <w:t>stavby</w:t>
      </w:r>
      <w:r w:rsidR="00E242CD" w:rsidRPr="3C913F75">
        <w:rPr>
          <w:rFonts w:ascii="Gill Sans MT" w:hAnsi="Gill Sans MT"/>
          <w:sz w:val="22"/>
        </w:rPr>
        <w:t xml:space="preserve"> – nekolejová </w:t>
      </w:r>
      <w:r w:rsidR="00E2057B" w:rsidRPr="3C913F75">
        <w:rPr>
          <w:rFonts w:ascii="Gill Sans MT" w:hAnsi="Gill Sans MT"/>
          <w:sz w:val="22"/>
        </w:rPr>
        <w:t>doprava</w:t>
      </w:r>
      <w:r w:rsidR="001F5B48" w:rsidRPr="3C913F75">
        <w:rPr>
          <w:rFonts w:ascii="Gill Sans MT" w:hAnsi="Gill Sans MT"/>
          <w:sz w:val="22"/>
        </w:rPr>
        <w:t>“</w:t>
      </w:r>
      <w:r w:rsidRPr="3C913F75">
        <w:rPr>
          <w:rFonts w:ascii="Gill Sans MT" w:hAnsi="Gill Sans MT"/>
          <w:sz w:val="22"/>
        </w:rPr>
        <w:t>.</w:t>
      </w:r>
    </w:p>
    <w:p w14:paraId="087445C6" w14:textId="77777777" w:rsidR="00D47337" w:rsidRPr="00895E56" w:rsidRDefault="00D47337" w:rsidP="001F5B48">
      <w:pPr>
        <w:spacing w:after="60" w:line="276" w:lineRule="auto"/>
        <w:ind w:left="357"/>
        <w:jc w:val="both"/>
        <w:rPr>
          <w:rFonts w:ascii="Gill Sans MT" w:hAnsi="Gill Sans MT"/>
          <w:sz w:val="22"/>
        </w:rPr>
      </w:pPr>
      <w:r w:rsidRPr="00895E56">
        <w:rPr>
          <w:rFonts w:ascii="Gill Sans MT" w:hAnsi="Gill Sans MT"/>
          <w:sz w:val="22"/>
        </w:rPr>
        <w:t xml:space="preserve">Splnění profesní způsobilosti podle bodu c) dokládá účastník kopií dokladu o odborné způsobilosti a prohlášením o vztahu autorizované osoby k dodavateli. </w:t>
      </w:r>
    </w:p>
    <w:p w14:paraId="6FA56636" w14:textId="77777777" w:rsidR="00D47337" w:rsidRPr="00E05012" w:rsidRDefault="00D47337" w:rsidP="00D47337">
      <w:pPr>
        <w:spacing w:after="120" w:line="276" w:lineRule="auto"/>
        <w:ind w:left="357"/>
        <w:jc w:val="both"/>
        <w:rPr>
          <w:rFonts w:ascii="Gill Sans MT" w:hAnsi="Gill Sans MT"/>
          <w:sz w:val="22"/>
        </w:rPr>
      </w:pPr>
      <w:r w:rsidRPr="00895E56">
        <w:rPr>
          <w:rFonts w:ascii="Gill Sans MT" w:hAnsi="Gill Sans MT"/>
          <w:sz w:val="22"/>
        </w:rPr>
        <w:t>Vztah autorizované osoby k dodavateli bude v nabídce objasněn, pokud toto nebude uvedeno v Obchodním rejstříku či prostřednictvím jiného dokladu (zadavatel upozorňuje, že je-li prokazováno jinou osobou než účastníkem, či zaměstnancem účastníka, je taková osoba „jinou osobou“ ve smyslu § 83 Zákona).</w:t>
      </w:r>
      <w:bookmarkEnd w:id="8"/>
    </w:p>
    <w:p w14:paraId="2382E809" w14:textId="06A485E9" w:rsidR="003F5E77" w:rsidRPr="00E05012" w:rsidRDefault="003F5E77" w:rsidP="3D449146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332CC9C6" w14:textId="77777777" w:rsidR="00F80A41" w:rsidRPr="00E05012" w:rsidRDefault="003E771F" w:rsidP="00F80A41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right="0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Další povinné součásti nabídky</w:t>
      </w:r>
    </w:p>
    <w:p w14:paraId="7C8254E9" w14:textId="4D679818" w:rsidR="003E771F" w:rsidRPr="00314BBF" w:rsidRDefault="003E771F" w:rsidP="00F80A41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8F5CB2">
        <w:rPr>
          <w:rFonts w:ascii="Gill Sans MT" w:hAnsi="Gill Sans MT"/>
          <w:sz w:val="22"/>
          <w:szCs w:val="22"/>
        </w:rPr>
        <w:t>Zadavatel požaduje, aby účastník výběrového řízení v nabídce určil části veřejné zakázky, které hodlá plnit prostřednictvím poddodavatelů a předložil seznam poddodavatelů</w:t>
      </w:r>
      <w:r w:rsidR="00757150" w:rsidRPr="008F5CB2">
        <w:rPr>
          <w:rFonts w:ascii="Gill Sans MT" w:hAnsi="Gill Sans MT"/>
          <w:sz w:val="22"/>
          <w:szCs w:val="22"/>
        </w:rPr>
        <w:t xml:space="preserve"> </w:t>
      </w:r>
      <w:r w:rsidRPr="008F5CB2">
        <w:rPr>
          <w:rFonts w:ascii="Gill Sans MT" w:hAnsi="Gill Sans MT"/>
          <w:sz w:val="22"/>
          <w:szCs w:val="22"/>
        </w:rPr>
        <w:t>s uvedením jejich identifikačních údajů.</w:t>
      </w:r>
      <w:r w:rsidR="00123D2F" w:rsidRPr="008F5CB2">
        <w:rPr>
          <w:rFonts w:ascii="Gill Sans MT" w:hAnsi="Gill Sans MT"/>
          <w:sz w:val="22"/>
          <w:szCs w:val="22"/>
        </w:rPr>
        <w:t xml:space="preserve"> </w:t>
      </w:r>
    </w:p>
    <w:p w14:paraId="0E3E2899" w14:textId="14868D3F" w:rsidR="002A2A78" w:rsidRDefault="00314BBF" w:rsidP="002A2A78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314BBF">
        <w:rPr>
          <w:rFonts w:ascii="Gill Sans MT" w:hAnsi="Gill Sans MT"/>
          <w:sz w:val="22"/>
          <w:szCs w:val="22"/>
        </w:rPr>
        <w:t>Účastník může využít čestného prohlášení dle vzoru uvedeného v příloze této ZD.</w:t>
      </w:r>
    </w:p>
    <w:p w14:paraId="2FADB82B" w14:textId="77777777" w:rsidR="00123D2F" w:rsidRPr="00E05012" w:rsidRDefault="00123D2F" w:rsidP="00F80A41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2F006DF3" w14:textId="77777777" w:rsidR="00271C51" w:rsidRPr="00E05012" w:rsidRDefault="006A34F0" w:rsidP="00E91B08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Způsob zpracování nabídkové ceny</w:t>
      </w:r>
    </w:p>
    <w:p w14:paraId="3E86CE22" w14:textId="77777777" w:rsidR="0080036D" w:rsidRPr="00E05012" w:rsidRDefault="0080036D" w:rsidP="0080036D">
      <w:pPr>
        <w:pStyle w:val="Zkladntext"/>
        <w:spacing w:after="6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Požadavky zadavatele na jednotný způsob zpracování a doložení nabídkové ceny:</w:t>
      </w:r>
    </w:p>
    <w:p w14:paraId="549EB36F" w14:textId="77777777" w:rsidR="0080036D" w:rsidRPr="00E05012" w:rsidRDefault="0080036D" w:rsidP="0080036D">
      <w:pPr>
        <w:pStyle w:val="Odstavecseseznamem"/>
        <w:numPr>
          <w:ilvl w:val="0"/>
          <w:numId w:val="14"/>
        </w:numPr>
        <w:spacing w:after="60" w:line="276" w:lineRule="auto"/>
        <w:ind w:left="714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cena celkem v Kč bez DPH</w:t>
      </w:r>
    </w:p>
    <w:p w14:paraId="6756954B" w14:textId="77777777" w:rsidR="0080036D" w:rsidRPr="00E05012" w:rsidRDefault="0080036D" w:rsidP="0080036D">
      <w:pPr>
        <w:pStyle w:val="Odstavecseseznamem"/>
        <w:numPr>
          <w:ilvl w:val="0"/>
          <w:numId w:val="14"/>
        </w:numPr>
        <w:spacing w:after="60" w:line="276" w:lineRule="auto"/>
        <w:ind w:left="714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DPH 21 % v Kč</w:t>
      </w:r>
    </w:p>
    <w:p w14:paraId="7FAA54A1" w14:textId="77777777" w:rsidR="0080036D" w:rsidRPr="00E05012" w:rsidRDefault="0080036D" w:rsidP="0080036D">
      <w:pPr>
        <w:pStyle w:val="Odstavecseseznamem"/>
        <w:numPr>
          <w:ilvl w:val="0"/>
          <w:numId w:val="14"/>
        </w:numPr>
        <w:spacing w:after="120" w:line="276" w:lineRule="auto"/>
        <w:ind w:left="714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cena celkem v Kč včetně DPH</w:t>
      </w:r>
    </w:p>
    <w:p w14:paraId="447DA464" w14:textId="77777777" w:rsidR="0080036D" w:rsidRPr="00E05012" w:rsidRDefault="0080036D" w:rsidP="0080036D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Není-li účastník plátcem DPH, je povinen to uvést do nabídky.</w:t>
      </w:r>
    </w:p>
    <w:p w14:paraId="23186C91" w14:textId="77777777" w:rsidR="00F75254" w:rsidRPr="00E05012" w:rsidRDefault="00F75254" w:rsidP="00F75254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bookmarkStart w:id="9" w:name="_Hlk164679591"/>
      <w:r w:rsidRPr="00E05012">
        <w:rPr>
          <w:rFonts w:ascii="Gill Sans MT" w:hAnsi="Gill Sans MT"/>
          <w:sz w:val="22"/>
          <w:szCs w:val="22"/>
        </w:rPr>
        <w:t>Nabídková cena, pokud je uvedena na více místech nabídky (včetně položkového rozpočtu a údaje zapisovaného na profil zadavatele), musí být vždy shodná, a to včetně haléřových položek.</w:t>
      </w:r>
    </w:p>
    <w:bookmarkEnd w:id="9"/>
    <w:p w14:paraId="7B09C127" w14:textId="77777777" w:rsidR="00271C51" w:rsidRPr="00E05012" w:rsidRDefault="00CF5FAC" w:rsidP="00F75254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Nabídková cena bude pro danou dobu plnění stanovena jako cena nejvýše přípustná a bude zahrnovat veškeré práce, dodávky a činnosti vyplývající z podmínek uvedených v </w:t>
      </w:r>
      <w:r w:rsidR="00EC2849" w:rsidRPr="00E05012">
        <w:rPr>
          <w:rFonts w:ascii="Gill Sans MT" w:hAnsi="Gill Sans MT"/>
          <w:sz w:val="22"/>
          <w:szCs w:val="22"/>
        </w:rPr>
        <w:t>z</w:t>
      </w:r>
      <w:r w:rsidRPr="00E05012">
        <w:rPr>
          <w:rFonts w:ascii="Gill Sans MT" w:hAnsi="Gill Sans MT"/>
          <w:sz w:val="22"/>
          <w:szCs w:val="22"/>
        </w:rPr>
        <w:t>adávací dokumentaci</w:t>
      </w:r>
      <w:r w:rsidR="00F75254" w:rsidRPr="00E05012">
        <w:rPr>
          <w:rFonts w:ascii="Gill Sans MT" w:hAnsi="Gill Sans MT"/>
          <w:sz w:val="22"/>
          <w:szCs w:val="22"/>
        </w:rPr>
        <w:t xml:space="preserve"> a jejích příloh</w:t>
      </w:r>
      <w:r w:rsidRPr="00E05012">
        <w:rPr>
          <w:rFonts w:ascii="Gill Sans MT" w:hAnsi="Gill Sans MT"/>
          <w:sz w:val="22"/>
          <w:szCs w:val="22"/>
        </w:rPr>
        <w:t>, se započetím veškerých nákladů</w:t>
      </w:r>
      <w:r w:rsidR="006A34F0" w:rsidRPr="00E05012">
        <w:rPr>
          <w:rFonts w:ascii="Gill Sans MT" w:hAnsi="Gill Sans MT"/>
          <w:sz w:val="22"/>
          <w:szCs w:val="22"/>
        </w:rPr>
        <w:t>, rizik, zisku a finančních vlivů (např. inflace)</w:t>
      </w:r>
      <w:r w:rsidR="0080036D" w:rsidRPr="00E05012">
        <w:rPr>
          <w:rFonts w:ascii="Gill Sans MT" w:hAnsi="Gill Sans MT"/>
          <w:sz w:val="22"/>
          <w:szCs w:val="22"/>
        </w:rPr>
        <w:t xml:space="preserve"> spojených s poskytovanými pracemi</w:t>
      </w:r>
      <w:r w:rsidR="006A34F0" w:rsidRPr="00E05012">
        <w:rPr>
          <w:rFonts w:ascii="Gill Sans MT" w:hAnsi="Gill Sans MT"/>
          <w:sz w:val="22"/>
          <w:szCs w:val="22"/>
        </w:rPr>
        <w:t>.</w:t>
      </w:r>
    </w:p>
    <w:p w14:paraId="4043E423" w14:textId="4118B432" w:rsidR="002173A9" w:rsidRPr="00E05012" w:rsidRDefault="002173A9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  <w:bookmarkStart w:id="10" w:name="_Hlk164680014"/>
      <w:r w:rsidRPr="00E05012">
        <w:rPr>
          <w:rFonts w:ascii="Gill Sans MT" w:hAnsi="Gill Sans MT"/>
          <w:sz w:val="22"/>
        </w:rPr>
        <w:t>Účastníci stanoví a v nabídce doloží nabídkovou cenu v Kč bez DPH, vyčíslí DPH a cenu v Kč včetně DPH</w:t>
      </w:r>
      <w:r w:rsidR="007961C5" w:rsidRPr="00E05012">
        <w:rPr>
          <w:rFonts w:ascii="Gill Sans MT" w:hAnsi="Gill Sans MT"/>
          <w:sz w:val="22"/>
        </w:rPr>
        <w:t xml:space="preserve"> </w:t>
      </w:r>
      <w:r w:rsidRPr="00E05012">
        <w:rPr>
          <w:rFonts w:ascii="Gill Sans MT" w:hAnsi="Gill Sans MT"/>
          <w:sz w:val="22"/>
        </w:rPr>
        <w:t xml:space="preserve">položkovým rozpočtem </w:t>
      </w:r>
      <w:r w:rsidR="007961C5" w:rsidRPr="00E05012">
        <w:rPr>
          <w:rFonts w:ascii="Gill Sans MT" w:hAnsi="Gill Sans MT"/>
          <w:sz w:val="22"/>
        </w:rPr>
        <w:t xml:space="preserve">(soupisem stavebních prací, dodávek a služeb s výkazem výměr) </w:t>
      </w:r>
      <w:r w:rsidRPr="00E05012">
        <w:rPr>
          <w:rFonts w:ascii="Gill Sans MT" w:hAnsi="Gill Sans MT"/>
          <w:sz w:val="22"/>
        </w:rPr>
        <w:t xml:space="preserve">vypracovaným vyplněním každé položky </w:t>
      </w:r>
      <w:r w:rsidR="007961C5" w:rsidRPr="00E05012">
        <w:rPr>
          <w:rFonts w:ascii="Gill Sans MT" w:hAnsi="Gill Sans MT"/>
          <w:sz w:val="22"/>
        </w:rPr>
        <w:t>položkového rozpočtu</w:t>
      </w:r>
      <w:r w:rsidRPr="00E05012">
        <w:rPr>
          <w:rFonts w:ascii="Gill Sans MT" w:hAnsi="Gill Sans MT"/>
          <w:sz w:val="22"/>
        </w:rPr>
        <w:t>, který je příloh</w:t>
      </w:r>
      <w:r w:rsidR="00063BEA" w:rsidRPr="00E05012">
        <w:rPr>
          <w:rFonts w:ascii="Gill Sans MT" w:hAnsi="Gill Sans MT"/>
          <w:sz w:val="22"/>
        </w:rPr>
        <w:t xml:space="preserve">ou této </w:t>
      </w:r>
      <w:r w:rsidRPr="00E05012">
        <w:rPr>
          <w:rFonts w:ascii="Gill Sans MT" w:hAnsi="Gill Sans MT"/>
          <w:sz w:val="22"/>
        </w:rPr>
        <w:t xml:space="preserve">ZD, položky nebudou redukovány ani rozšiřovány. </w:t>
      </w:r>
    </w:p>
    <w:p w14:paraId="0793ED02" w14:textId="77777777" w:rsidR="002173A9" w:rsidRPr="00E05012" w:rsidRDefault="002173A9" w:rsidP="00545050">
      <w:pPr>
        <w:spacing w:after="60" w:line="276" w:lineRule="auto"/>
        <w:jc w:val="both"/>
        <w:rPr>
          <w:rFonts w:ascii="Gill Sans MT" w:hAnsi="Gill Sans MT"/>
          <w:sz w:val="22"/>
        </w:rPr>
      </w:pPr>
      <w:bookmarkStart w:id="11" w:name="_Hlk164680095"/>
      <w:r w:rsidRPr="00E05012">
        <w:rPr>
          <w:rFonts w:ascii="Gill Sans MT" w:hAnsi="Gill Sans MT"/>
          <w:sz w:val="22"/>
        </w:rPr>
        <w:t>Povinností dodavatele související s položkovým rozpočtem je zejména:</w:t>
      </w:r>
    </w:p>
    <w:p w14:paraId="50F8147B" w14:textId="77777777" w:rsidR="002173A9" w:rsidRPr="00E05012" w:rsidRDefault="002173A9" w:rsidP="002173A9">
      <w:pPr>
        <w:pStyle w:val="Odstavecseseznamem"/>
        <w:numPr>
          <w:ilvl w:val="0"/>
          <w:numId w:val="25"/>
        </w:numPr>
        <w:spacing w:after="60" w:line="276" w:lineRule="auto"/>
        <w:ind w:left="714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lastRenderedPageBreak/>
        <w:t>dodržet obsahovou náplň výkazu výměr</w:t>
      </w:r>
    </w:p>
    <w:p w14:paraId="583699B5" w14:textId="77777777" w:rsidR="002173A9" w:rsidRPr="00E05012" w:rsidRDefault="002173A9" w:rsidP="002173A9">
      <w:pPr>
        <w:pStyle w:val="Odstavecseseznamem"/>
        <w:numPr>
          <w:ilvl w:val="0"/>
          <w:numId w:val="25"/>
        </w:numPr>
        <w:spacing w:after="120" w:line="276" w:lineRule="auto"/>
        <w:ind w:left="71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dodržet strukturu a členění stavby na udané stavební objekty.</w:t>
      </w:r>
    </w:p>
    <w:bookmarkEnd w:id="11"/>
    <w:p w14:paraId="41B3AB97" w14:textId="77777777" w:rsidR="002173A9" w:rsidRPr="00E05012" w:rsidRDefault="002173A9" w:rsidP="002173A9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V případě zjištění jakéhokoliv nesouladu mezi výkazem výměr a položkovým rozpočtem (např.</w:t>
      </w:r>
      <w:r w:rsidR="00545050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>chybějící položky, přebývající položky, nesprávné množství měrných jednotek, zásah do</w:t>
      </w:r>
      <w:r w:rsidR="00545050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>vzorců apod.) zadavatel vyřadí nabídku z dalšího posuzování.</w:t>
      </w:r>
    </w:p>
    <w:bookmarkEnd w:id="10"/>
    <w:p w14:paraId="24CA9CD8" w14:textId="77777777" w:rsidR="00271C51" w:rsidRPr="00E05012" w:rsidRDefault="00271C51" w:rsidP="003927B5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0BEFCDE8" w14:textId="77777777" w:rsidR="00F646F8" w:rsidRPr="00E05012" w:rsidRDefault="00F646F8" w:rsidP="00F646F8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Požadavky na jednotný způsob zpracování nabídky</w:t>
      </w:r>
    </w:p>
    <w:p w14:paraId="09BB030B" w14:textId="77777777" w:rsidR="00F646F8" w:rsidRPr="00E05012" w:rsidRDefault="00F646F8" w:rsidP="00F646F8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Nabídka musí být zpracována v českém jazyce a podána v elektronické podobě prostřednictvím elektronického nástroje E-ZAK v detailu příslušné veřejné zakázky (URL viz úvod této ZD).</w:t>
      </w:r>
    </w:p>
    <w:p w14:paraId="66707497" w14:textId="77777777" w:rsidR="00F646F8" w:rsidRPr="00E05012" w:rsidRDefault="00F646F8" w:rsidP="00F646F8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V případě, že účastníci výběrového řízení předkládají doklady v jiném než českém jazyce, musí být opatřeny překladem do českého jazyka. Doklady ve slovenském jazyce se předkládají bez překladu.</w:t>
      </w:r>
    </w:p>
    <w:p w14:paraId="0335BC85" w14:textId="77777777" w:rsidR="00F646F8" w:rsidRPr="00E05012" w:rsidRDefault="00F646F8" w:rsidP="00F646F8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Nabídka bude podána ve formátu *</w:t>
      </w:r>
      <w:r w:rsidR="00814AFF" w:rsidRPr="00E05012">
        <w:rPr>
          <w:rFonts w:ascii="Gill Sans MT" w:hAnsi="Gill Sans MT"/>
          <w:sz w:val="22"/>
          <w:szCs w:val="22"/>
        </w:rPr>
        <w:t>.</w:t>
      </w:r>
      <w:r w:rsidRPr="00E05012">
        <w:rPr>
          <w:rFonts w:ascii="Gill Sans MT" w:hAnsi="Gill Sans MT"/>
          <w:sz w:val="22"/>
          <w:szCs w:val="22"/>
        </w:rPr>
        <w:t xml:space="preserve">pdf. </w:t>
      </w:r>
      <w:bookmarkStart w:id="12" w:name="_Hlk164680140"/>
      <w:r w:rsidRPr="00E05012">
        <w:rPr>
          <w:rFonts w:ascii="Gill Sans MT" w:hAnsi="Gill Sans MT"/>
          <w:sz w:val="22"/>
          <w:szCs w:val="22"/>
        </w:rPr>
        <w:t xml:space="preserve">Oceněný položkový rozpočet (soupis stavebních prací, dodávek a služeb s výkazem výměr) bude </w:t>
      </w:r>
      <w:r w:rsidR="00097AE1" w:rsidRPr="00E05012">
        <w:rPr>
          <w:rFonts w:ascii="Gill Sans MT" w:hAnsi="Gill Sans MT"/>
          <w:sz w:val="22"/>
          <w:szCs w:val="22"/>
        </w:rPr>
        <w:t xml:space="preserve">navíc </w:t>
      </w:r>
      <w:r w:rsidRPr="00E05012">
        <w:rPr>
          <w:rFonts w:ascii="Gill Sans MT" w:hAnsi="Gill Sans MT"/>
          <w:sz w:val="22"/>
          <w:szCs w:val="22"/>
        </w:rPr>
        <w:t>podán ve formátu *</w:t>
      </w:r>
      <w:r w:rsidR="00814AFF" w:rsidRPr="00E05012">
        <w:rPr>
          <w:rFonts w:ascii="Gill Sans MT" w:hAnsi="Gill Sans MT"/>
          <w:sz w:val="22"/>
          <w:szCs w:val="22"/>
        </w:rPr>
        <w:t>.</w:t>
      </w:r>
      <w:r w:rsidRPr="00E05012">
        <w:rPr>
          <w:rFonts w:ascii="Gill Sans MT" w:hAnsi="Gill Sans MT"/>
          <w:sz w:val="22"/>
          <w:szCs w:val="22"/>
        </w:rPr>
        <w:t>xls</w:t>
      </w:r>
      <w:r w:rsidR="00DD5E1A" w:rsidRPr="00E05012">
        <w:rPr>
          <w:rFonts w:ascii="Gill Sans MT" w:hAnsi="Gill Sans MT"/>
          <w:sz w:val="22"/>
          <w:szCs w:val="22"/>
        </w:rPr>
        <w:t>x</w:t>
      </w:r>
      <w:r w:rsidRPr="00E05012">
        <w:rPr>
          <w:rFonts w:ascii="Gill Sans MT" w:hAnsi="Gill Sans MT"/>
          <w:sz w:val="22"/>
          <w:szCs w:val="22"/>
        </w:rPr>
        <w:t>.</w:t>
      </w:r>
    </w:p>
    <w:bookmarkEnd w:id="12"/>
    <w:p w14:paraId="3F8DF0DD" w14:textId="77777777" w:rsidR="00F646F8" w:rsidRPr="00E05012" w:rsidRDefault="00F646F8" w:rsidP="00F646F8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Nabídka bude podepsána osobou oprávněnou jednat jménem či za účastníka.</w:t>
      </w:r>
    </w:p>
    <w:p w14:paraId="435E311E" w14:textId="77777777" w:rsidR="00F646F8" w:rsidRPr="00E05012" w:rsidRDefault="00F646F8" w:rsidP="00F646F8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Způsoby podepisování:</w:t>
      </w:r>
    </w:p>
    <w:p w14:paraId="0F8F2CC9" w14:textId="77777777" w:rsidR="00F646F8" w:rsidRPr="00E05012" w:rsidRDefault="00F646F8" w:rsidP="00F646F8">
      <w:pPr>
        <w:pStyle w:val="Zkladntext"/>
        <w:numPr>
          <w:ilvl w:val="0"/>
          <w:numId w:val="14"/>
        </w:numPr>
        <w:spacing w:after="120" w:line="276" w:lineRule="auto"/>
        <w:ind w:left="714" w:hanging="357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Účastník disponuje uznávaným elektronickým podpisem účastník podepíše nabídku v nástroji E-ZAK, při jejím odeslání. Vlastní soubor/y nemusí být elektronicky podepsané.</w:t>
      </w:r>
    </w:p>
    <w:p w14:paraId="02B5C92E" w14:textId="77777777" w:rsidR="00F646F8" w:rsidRPr="00E05012" w:rsidRDefault="00F646F8" w:rsidP="00F646F8">
      <w:pPr>
        <w:pStyle w:val="Zkladntext"/>
        <w:numPr>
          <w:ilvl w:val="0"/>
          <w:numId w:val="14"/>
        </w:numPr>
        <w:spacing w:after="120" w:line="276" w:lineRule="auto"/>
        <w:ind w:left="714" w:hanging="357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Účastník nedisponuje uznávaným elektronickým podpisem účastník fyzicky podepíše nabídku a</w:t>
      </w:r>
      <w:r w:rsidR="00814AFF" w:rsidRPr="00E05012">
        <w:rPr>
          <w:rFonts w:ascii="Gill Sans MT" w:hAnsi="Gill Sans MT"/>
          <w:sz w:val="22"/>
          <w:szCs w:val="22"/>
        </w:rPr>
        <w:t> </w:t>
      </w:r>
      <w:r w:rsidRPr="00E05012">
        <w:rPr>
          <w:rFonts w:ascii="Gill Sans MT" w:hAnsi="Gill Sans MT"/>
          <w:sz w:val="22"/>
          <w:szCs w:val="22"/>
        </w:rPr>
        <w:t>do nástroje E-ZAK vloží sken podepsané nabídky.</w:t>
      </w:r>
    </w:p>
    <w:p w14:paraId="12F398FE" w14:textId="77777777" w:rsidR="00F646F8" w:rsidRPr="00E05012" w:rsidRDefault="00F646F8" w:rsidP="00F646F8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Zadavatel nepřipouští varianty nabídky.</w:t>
      </w:r>
    </w:p>
    <w:p w14:paraId="2641135B" w14:textId="77777777" w:rsidR="00F646F8" w:rsidRPr="00E05012" w:rsidRDefault="00F646F8" w:rsidP="00F646F8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299054B0" w14:textId="77777777" w:rsidR="00F646F8" w:rsidRPr="00E05012" w:rsidRDefault="00F646F8" w:rsidP="00F646F8">
      <w:pPr>
        <w:pStyle w:val="Zkladntext"/>
        <w:spacing w:after="60" w:line="276" w:lineRule="auto"/>
        <w:jc w:val="both"/>
        <w:rPr>
          <w:rFonts w:ascii="Gill Sans MT" w:hAnsi="Gill Sans MT"/>
          <w:b/>
          <w:sz w:val="22"/>
          <w:szCs w:val="22"/>
          <w:u w:val="single"/>
        </w:rPr>
      </w:pPr>
      <w:r w:rsidRPr="00E05012">
        <w:rPr>
          <w:rFonts w:ascii="Gill Sans MT" w:hAnsi="Gill Sans MT"/>
          <w:b/>
          <w:sz w:val="22"/>
          <w:szCs w:val="22"/>
          <w:u w:val="single"/>
        </w:rPr>
        <w:t>Nabídka bude obsahovat tyto údaje a doklady v tomto pořadí:</w:t>
      </w:r>
    </w:p>
    <w:p w14:paraId="210DBA7B" w14:textId="77777777" w:rsidR="00F646F8" w:rsidRPr="00E05012" w:rsidRDefault="00F646F8" w:rsidP="00F646F8">
      <w:pPr>
        <w:pStyle w:val="Odstavecseseznamem"/>
        <w:numPr>
          <w:ilvl w:val="0"/>
          <w:numId w:val="28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krycí list nabídky;</w:t>
      </w:r>
    </w:p>
    <w:p w14:paraId="26B7D2A8" w14:textId="77777777" w:rsidR="000C7A3E" w:rsidRPr="00E05012" w:rsidRDefault="009118E5" w:rsidP="00F646F8">
      <w:pPr>
        <w:pStyle w:val="Odstavecseseznamem"/>
        <w:numPr>
          <w:ilvl w:val="0"/>
          <w:numId w:val="28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čestné </w:t>
      </w:r>
      <w:r w:rsidR="000C7A3E" w:rsidRPr="00E05012">
        <w:rPr>
          <w:rFonts w:ascii="Gill Sans MT" w:hAnsi="Gill Sans MT"/>
          <w:sz w:val="22"/>
        </w:rPr>
        <w:t>prohlášení k podmínkám výběrového řízení a čestné prohlášení o pravdivosti údajů</w:t>
      </w:r>
      <w:r w:rsidRPr="00E05012">
        <w:rPr>
          <w:rFonts w:ascii="Gill Sans MT" w:hAnsi="Gill Sans MT"/>
          <w:sz w:val="22"/>
        </w:rPr>
        <w:t>;</w:t>
      </w:r>
      <w:r w:rsidR="000C7A3E" w:rsidRPr="00E05012">
        <w:rPr>
          <w:rFonts w:ascii="Gill Sans MT" w:hAnsi="Gill Sans MT"/>
          <w:sz w:val="22"/>
        </w:rPr>
        <w:t xml:space="preserve"> </w:t>
      </w:r>
    </w:p>
    <w:p w14:paraId="751945EE" w14:textId="77777777" w:rsidR="00F646F8" w:rsidRPr="008F6822" w:rsidRDefault="00F646F8" w:rsidP="00F646F8">
      <w:pPr>
        <w:pStyle w:val="Odstavecseseznamem"/>
        <w:numPr>
          <w:ilvl w:val="0"/>
          <w:numId w:val="28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8F6822">
        <w:rPr>
          <w:rFonts w:ascii="Gill Sans MT" w:hAnsi="Gill Sans MT"/>
          <w:sz w:val="22"/>
        </w:rPr>
        <w:t xml:space="preserve">doklady prokazující splnění kvalifikace dle čl. </w:t>
      </w:r>
      <w:r w:rsidR="009118E5" w:rsidRPr="008F6822">
        <w:rPr>
          <w:rFonts w:ascii="Gill Sans MT" w:hAnsi="Gill Sans MT"/>
          <w:sz w:val="22"/>
        </w:rPr>
        <w:t>11</w:t>
      </w:r>
      <w:r w:rsidRPr="008F6822">
        <w:rPr>
          <w:rFonts w:ascii="Gill Sans MT" w:hAnsi="Gill Sans MT"/>
          <w:sz w:val="22"/>
        </w:rPr>
        <w:t xml:space="preserve"> ZD;</w:t>
      </w:r>
    </w:p>
    <w:p w14:paraId="659C9F90" w14:textId="77777777" w:rsidR="002F4E7B" w:rsidRPr="008F6822" w:rsidRDefault="00B36B03" w:rsidP="00F646F8">
      <w:pPr>
        <w:pStyle w:val="Odstavecseseznamem"/>
        <w:numPr>
          <w:ilvl w:val="0"/>
          <w:numId w:val="28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bookmarkStart w:id="13" w:name="_Hlk127361546"/>
      <w:r w:rsidRPr="008F6822">
        <w:rPr>
          <w:rFonts w:ascii="Gill Sans MT" w:hAnsi="Gill Sans MT"/>
          <w:sz w:val="22"/>
        </w:rPr>
        <w:t xml:space="preserve">Seznam případných poddodavatelů včetně rozsahu prací, které budou zajišťovat, a </w:t>
      </w:r>
      <w:r w:rsidR="002F4E7B" w:rsidRPr="008F6822">
        <w:rPr>
          <w:rFonts w:ascii="Gill Sans MT" w:hAnsi="Gill Sans MT"/>
          <w:sz w:val="22"/>
        </w:rPr>
        <w:t>dotazník zhotovitele</w:t>
      </w:r>
      <w:r w:rsidRPr="008F6822">
        <w:rPr>
          <w:rFonts w:ascii="Gill Sans MT" w:hAnsi="Gill Sans MT"/>
          <w:sz w:val="22"/>
        </w:rPr>
        <w:t>;</w:t>
      </w:r>
    </w:p>
    <w:bookmarkEnd w:id="13"/>
    <w:p w14:paraId="44A24AED" w14:textId="77777777" w:rsidR="00F646F8" w:rsidRPr="008F6822" w:rsidRDefault="00F646F8" w:rsidP="00F646F8">
      <w:pPr>
        <w:pStyle w:val="Odstavecseseznamem"/>
        <w:numPr>
          <w:ilvl w:val="0"/>
          <w:numId w:val="28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8F6822">
        <w:rPr>
          <w:rFonts w:ascii="Gill Sans MT" w:hAnsi="Gill Sans MT"/>
          <w:sz w:val="22"/>
        </w:rPr>
        <w:t>závazný návrh smlouvy s doplněnými údaji (u vyznačených částí umožňující</w:t>
      </w:r>
      <w:r w:rsidR="005B4FB0" w:rsidRPr="008F6822">
        <w:rPr>
          <w:rFonts w:ascii="Gill Sans MT" w:hAnsi="Gill Sans MT"/>
          <w:sz w:val="22"/>
        </w:rPr>
        <w:t>ch</w:t>
      </w:r>
      <w:r w:rsidRPr="008F6822">
        <w:rPr>
          <w:rFonts w:ascii="Gill Sans MT" w:hAnsi="Gill Sans MT"/>
          <w:sz w:val="22"/>
        </w:rPr>
        <w:t xml:space="preserve"> zápis)</w:t>
      </w:r>
    </w:p>
    <w:p w14:paraId="21214A5B" w14:textId="732E2C74" w:rsidR="00F646F8" w:rsidRPr="00E05012" w:rsidRDefault="00F646F8" w:rsidP="00F646F8">
      <w:pPr>
        <w:pStyle w:val="Odstavecseseznamem"/>
        <w:numPr>
          <w:ilvl w:val="0"/>
          <w:numId w:val="22"/>
        </w:numPr>
        <w:spacing w:after="60" w:line="276" w:lineRule="auto"/>
        <w:ind w:left="1071" w:hanging="357"/>
        <w:rPr>
          <w:rFonts w:ascii="Gill Sans MT" w:hAnsi="Gill Sans MT"/>
          <w:sz w:val="22"/>
        </w:rPr>
      </w:pPr>
      <w:r w:rsidRPr="008F6822">
        <w:rPr>
          <w:rFonts w:ascii="Gill Sans MT" w:hAnsi="Gill Sans MT"/>
          <w:sz w:val="22"/>
        </w:rPr>
        <w:t xml:space="preserve">dodavatel je povinen do návrhu smlouvy uvést min. 1 autorizovanou osobu v oboru </w:t>
      </w:r>
      <w:r w:rsidR="008F6822" w:rsidRPr="008F6822">
        <w:rPr>
          <w:rFonts w:ascii="Gill Sans MT" w:hAnsi="Gill Sans MT"/>
          <w:sz w:val="22"/>
        </w:rPr>
        <w:t xml:space="preserve">dopravní stavby </w:t>
      </w:r>
      <w:r w:rsidRPr="00E05012">
        <w:rPr>
          <w:rFonts w:ascii="Gill Sans MT" w:hAnsi="Gill Sans MT"/>
          <w:sz w:val="22"/>
        </w:rPr>
        <w:t xml:space="preserve">(jimiž bylo prokazováno splnění </w:t>
      </w:r>
      <w:r w:rsidR="00D14ED7" w:rsidRPr="00E05012">
        <w:rPr>
          <w:rFonts w:ascii="Gill Sans MT" w:hAnsi="Gill Sans MT"/>
          <w:sz w:val="22"/>
        </w:rPr>
        <w:t>technické způsobilosti</w:t>
      </w:r>
      <w:r w:rsidRPr="00E05012">
        <w:rPr>
          <w:rFonts w:ascii="Gill Sans MT" w:hAnsi="Gill Sans MT"/>
          <w:sz w:val="22"/>
        </w:rPr>
        <w:t>);</w:t>
      </w:r>
    </w:p>
    <w:p w14:paraId="296F6F1D" w14:textId="55E17EFE" w:rsidR="00F646F8" w:rsidRPr="00E05012" w:rsidRDefault="00F646F8" w:rsidP="3C913F75">
      <w:pPr>
        <w:numPr>
          <w:ilvl w:val="0"/>
          <w:numId w:val="28"/>
        </w:numPr>
        <w:spacing w:after="60" w:line="276" w:lineRule="auto"/>
        <w:rPr>
          <w:rFonts w:ascii="Gill Sans MT" w:hAnsi="Gill Sans MT"/>
          <w:szCs w:val="24"/>
        </w:rPr>
      </w:pPr>
      <w:bookmarkStart w:id="14" w:name="_Hlk164680273"/>
      <w:r w:rsidRPr="3C913F75">
        <w:rPr>
          <w:rFonts w:ascii="Gill Sans MT" w:hAnsi="Gill Sans MT"/>
          <w:sz w:val="22"/>
        </w:rPr>
        <w:t>oceněný</w:t>
      </w:r>
      <w:r w:rsidR="000C7A3E" w:rsidRPr="3C913F75">
        <w:rPr>
          <w:rFonts w:ascii="Gill Sans MT" w:hAnsi="Gill Sans MT"/>
          <w:sz w:val="22"/>
        </w:rPr>
        <w:t xml:space="preserve"> položkový rozpočet – soupis</w:t>
      </w:r>
      <w:r w:rsidRPr="3C913F75">
        <w:rPr>
          <w:rFonts w:ascii="Gill Sans MT" w:hAnsi="Gill Sans MT"/>
          <w:sz w:val="22"/>
        </w:rPr>
        <w:t xml:space="preserve"> </w:t>
      </w:r>
      <w:r w:rsidR="000C7A3E" w:rsidRPr="3C913F75">
        <w:rPr>
          <w:rFonts w:ascii="Gill Sans MT" w:hAnsi="Gill Sans MT"/>
          <w:sz w:val="22"/>
        </w:rPr>
        <w:t xml:space="preserve">stavebních </w:t>
      </w:r>
      <w:r w:rsidRPr="3C913F75">
        <w:rPr>
          <w:rFonts w:ascii="Gill Sans MT" w:hAnsi="Gill Sans MT"/>
          <w:sz w:val="22"/>
        </w:rPr>
        <w:t>prací</w:t>
      </w:r>
      <w:r w:rsidR="000C7A3E" w:rsidRPr="3C913F75">
        <w:rPr>
          <w:rFonts w:ascii="Gill Sans MT" w:hAnsi="Gill Sans MT"/>
          <w:sz w:val="22"/>
        </w:rPr>
        <w:t>, dodávek a služeb s výkazem výměr</w:t>
      </w:r>
      <w:r w:rsidRPr="3C913F75">
        <w:rPr>
          <w:rFonts w:ascii="Gill Sans MT" w:hAnsi="Gill Sans MT"/>
          <w:sz w:val="22"/>
        </w:rPr>
        <w:t xml:space="preserve"> ve</w:t>
      </w:r>
      <w:r w:rsidR="00814AFF" w:rsidRPr="3C913F75">
        <w:rPr>
          <w:rFonts w:ascii="Gill Sans MT" w:hAnsi="Gill Sans MT"/>
          <w:sz w:val="22"/>
        </w:rPr>
        <w:t> </w:t>
      </w:r>
      <w:r w:rsidRPr="3C913F75">
        <w:rPr>
          <w:rFonts w:ascii="Gill Sans MT" w:hAnsi="Gill Sans MT"/>
          <w:sz w:val="22"/>
        </w:rPr>
        <w:t>formátu kompatibilním s MS Excel.</w:t>
      </w:r>
    </w:p>
    <w:bookmarkEnd w:id="14"/>
    <w:p w14:paraId="33068779" w14:textId="77777777" w:rsidR="00F646F8" w:rsidRPr="00E05012" w:rsidRDefault="00F646F8" w:rsidP="00F646F8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Účastníkům není povoleno připojovat do nabídky dokumenty, které jsou svým obsahem v rozporu s</w:t>
      </w:r>
      <w:r w:rsidR="00814AFF" w:rsidRPr="00E05012">
        <w:rPr>
          <w:rFonts w:ascii="Gill Sans MT" w:hAnsi="Gill Sans MT"/>
          <w:sz w:val="22"/>
          <w:szCs w:val="22"/>
        </w:rPr>
        <w:t> </w:t>
      </w:r>
      <w:r w:rsidRPr="00E05012">
        <w:rPr>
          <w:rFonts w:ascii="Gill Sans MT" w:hAnsi="Gill Sans MT"/>
          <w:sz w:val="22"/>
          <w:szCs w:val="22"/>
        </w:rPr>
        <w:t xml:space="preserve">podmínkami uvedenými v </w:t>
      </w:r>
      <w:r w:rsidR="00EC2849" w:rsidRPr="00E05012">
        <w:rPr>
          <w:rFonts w:ascii="Gill Sans MT" w:hAnsi="Gill Sans MT"/>
          <w:sz w:val="22"/>
          <w:szCs w:val="22"/>
        </w:rPr>
        <w:t>z</w:t>
      </w:r>
      <w:r w:rsidRPr="00E05012">
        <w:rPr>
          <w:rFonts w:ascii="Gill Sans MT" w:hAnsi="Gill Sans MT"/>
          <w:sz w:val="22"/>
          <w:szCs w:val="22"/>
        </w:rPr>
        <w:t xml:space="preserve">adávací dokumentaci a jejími přílohami. Účastníci nejsou také oprávněni podmiňovat podmínky uvedené v </w:t>
      </w:r>
      <w:r w:rsidR="00EC2849" w:rsidRPr="00E05012">
        <w:rPr>
          <w:rFonts w:ascii="Gill Sans MT" w:hAnsi="Gill Sans MT"/>
          <w:sz w:val="22"/>
          <w:szCs w:val="22"/>
        </w:rPr>
        <w:t>z</w:t>
      </w:r>
      <w:r w:rsidRPr="00E05012">
        <w:rPr>
          <w:rFonts w:ascii="Gill Sans MT" w:hAnsi="Gill Sans MT"/>
          <w:sz w:val="22"/>
          <w:szCs w:val="22"/>
        </w:rPr>
        <w:t>adávací dokumentaci nebo v jejích přílohách dalšími podmínkami, které zadavatelem nebyly výslovně požadovány.</w:t>
      </w:r>
    </w:p>
    <w:p w14:paraId="1C8801EE" w14:textId="77777777" w:rsidR="00F646F8" w:rsidRPr="00E05012" w:rsidRDefault="00F646F8" w:rsidP="00F646F8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28BEBA30" w14:textId="77777777" w:rsidR="00271C51" w:rsidRPr="00E05012" w:rsidRDefault="006A34F0" w:rsidP="00E91B08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lastRenderedPageBreak/>
        <w:t>Místo a termín pro podávání nabídek</w:t>
      </w:r>
    </w:p>
    <w:p w14:paraId="37F99C27" w14:textId="77777777" w:rsidR="00271C51" w:rsidRPr="00E05012" w:rsidRDefault="006A34F0" w:rsidP="00881923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Nabídky se podávají výhradně </w:t>
      </w:r>
      <w:r w:rsidR="00881923" w:rsidRPr="00E05012">
        <w:rPr>
          <w:rFonts w:ascii="Gill Sans MT" w:hAnsi="Gill Sans MT"/>
          <w:sz w:val="22"/>
        </w:rPr>
        <w:t xml:space="preserve">elektronicky pomocí </w:t>
      </w:r>
      <w:r w:rsidRPr="00E05012">
        <w:rPr>
          <w:rFonts w:ascii="Gill Sans MT" w:hAnsi="Gill Sans MT"/>
          <w:sz w:val="22"/>
        </w:rPr>
        <w:t>elektronického nástroje E-ZAK na profilu zadavatele</w:t>
      </w:r>
      <w:r w:rsidR="004411CE" w:rsidRPr="00E05012">
        <w:rPr>
          <w:rFonts w:ascii="Gill Sans MT" w:hAnsi="Gill Sans MT"/>
          <w:sz w:val="22"/>
        </w:rPr>
        <w:t xml:space="preserve"> v detailu příslušné veřejné zakázky</w:t>
      </w:r>
      <w:r w:rsidR="00181EDA" w:rsidRPr="00E05012">
        <w:rPr>
          <w:rFonts w:ascii="Gill Sans MT" w:hAnsi="Gill Sans MT"/>
          <w:sz w:val="22"/>
        </w:rPr>
        <w:t xml:space="preserve"> (URL viz úvod této ZD)</w:t>
      </w:r>
      <w:r w:rsidR="005B1B2E" w:rsidRPr="00E05012">
        <w:rPr>
          <w:rFonts w:ascii="Gill Sans MT" w:hAnsi="Gill Sans MT"/>
          <w:sz w:val="22"/>
        </w:rPr>
        <w:t>, zvolením funkčního tlačítka „PODAT NABÍDKU“ v pravém horním rohu okna aplikace elektronického nástroje E-ZAK. Nabídku podá účastník vždy pouze pod vlastním profilem, vytvořeným v elektronickém nástroji E-ZAK.</w:t>
      </w:r>
    </w:p>
    <w:p w14:paraId="7DE86067" w14:textId="77777777" w:rsidR="00271C51" w:rsidRPr="00E05012" w:rsidRDefault="00271C51" w:rsidP="003927B5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56C74042" w14:textId="77777777" w:rsidR="00271C51" w:rsidRPr="00E05012" w:rsidRDefault="006A34F0" w:rsidP="00BA03A8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Lhůta pro podání nabídek, která je zároveň lhůtou pro prokázání splnění kvalifikace</w:t>
      </w:r>
      <w:r w:rsidR="00226DD3" w:rsidRPr="00E05012">
        <w:rPr>
          <w:rFonts w:ascii="Gill Sans MT" w:hAnsi="Gill Sans MT"/>
          <w:sz w:val="22"/>
          <w:szCs w:val="22"/>
        </w:rPr>
        <w:t>,</w:t>
      </w:r>
      <w:r w:rsidRPr="00E05012">
        <w:rPr>
          <w:rFonts w:ascii="Gill Sans MT" w:hAnsi="Gill Sans MT"/>
          <w:sz w:val="22"/>
          <w:szCs w:val="22"/>
        </w:rPr>
        <w:t xml:space="preserve"> skončí:</w:t>
      </w:r>
    </w:p>
    <w:p w14:paraId="34F91319" w14:textId="507C5AE0" w:rsidR="00271C51" w:rsidRPr="00E05012" w:rsidRDefault="006A34F0" w:rsidP="3C913F75">
      <w:pPr>
        <w:spacing w:after="120" w:line="276" w:lineRule="auto"/>
        <w:jc w:val="center"/>
        <w:rPr>
          <w:rFonts w:ascii="Gill Sans MT" w:hAnsi="Gill Sans MT"/>
          <w:b/>
          <w:bCs/>
          <w:sz w:val="22"/>
        </w:rPr>
      </w:pPr>
      <w:r w:rsidRPr="3C913F75">
        <w:rPr>
          <w:rFonts w:ascii="Gill Sans MT" w:hAnsi="Gill Sans MT"/>
          <w:b/>
          <w:bCs/>
          <w:sz w:val="22"/>
        </w:rPr>
        <w:t xml:space="preserve">dne </w:t>
      </w:r>
      <w:r w:rsidR="001F4C6D" w:rsidRPr="3C913F75">
        <w:rPr>
          <w:rFonts w:ascii="Gill Sans MT" w:hAnsi="Gill Sans MT"/>
          <w:b/>
          <w:bCs/>
          <w:sz w:val="22"/>
        </w:rPr>
        <w:t>11</w:t>
      </w:r>
      <w:r w:rsidR="00F15591">
        <w:rPr>
          <w:rFonts w:ascii="Gill Sans MT" w:hAnsi="Gill Sans MT"/>
          <w:b/>
          <w:bCs/>
          <w:sz w:val="22"/>
        </w:rPr>
        <w:t>.</w:t>
      </w:r>
      <w:r w:rsidR="001F4C6D" w:rsidRPr="3C913F75">
        <w:rPr>
          <w:rFonts w:ascii="Gill Sans MT" w:hAnsi="Gill Sans MT"/>
          <w:b/>
          <w:bCs/>
          <w:sz w:val="22"/>
        </w:rPr>
        <w:t xml:space="preserve"> </w:t>
      </w:r>
      <w:r w:rsidR="00D87D3D" w:rsidRPr="3C913F75">
        <w:rPr>
          <w:rFonts w:ascii="Gill Sans MT" w:hAnsi="Gill Sans MT"/>
          <w:b/>
          <w:bCs/>
          <w:sz w:val="22"/>
        </w:rPr>
        <w:t>0</w:t>
      </w:r>
      <w:r w:rsidR="0076191A" w:rsidRPr="3C913F75">
        <w:rPr>
          <w:rFonts w:ascii="Gill Sans MT" w:hAnsi="Gill Sans MT"/>
          <w:b/>
          <w:bCs/>
          <w:sz w:val="22"/>
        </w:rPr>
        <w:t>6</w:t>
      </w:r>
      <w:r w:rsidR="00D87D3D" w:rsidRPr="3C913F75">
        <w:rPr>
          <w:rFonts w:ascii="Gill Sans MT" w:hAnsi="Gill Sans MT"/>
          <w:b/>
          <w:bCs/>
          <w:sz w:val="22"/>
        </w:rPr>
        <w:t>. 2025 v</w:t>
      </w:r>
      <w:r w:rsidR="007C05C7" w:rsidRPr="3C913F75">
        <w:rPr>
          <w:rFonts w:ascii="Gill Sans MT" w:hAnsi="Gill Sans MT"/>
          <w:b/>
          <w:bCs/>
          <w:sz w:val="22"/>
        </w:rPr>
        <w:t xml:space="preserve"> </w:t>
      </w:r>
      <w:r w:rsidR="00CB2597" w:rsidRPr="3C913F75">
        <w:rPr>
          <w:rFonts w:ascii="Gill Sans MT" w:hAnsi="Gill Sans MT"/>
          <w:b/>
          <w:bCs/>
          <w:sz w:val="22"/>
        </w:rPr>
        <w:t>09</w:t>
      </w:r>
      <w:r w:rsidR="00D87D3D" w:rsidRPr="3C913F75">
        <w:rPr>
          <w:rFonts w:ascii="Gill Sans MT" w:hAnsi="Gill Sans MT"/>
          <w:b/>
          <w:bCs/>
          <w:sz w:val="22"/>
        </w:rPr>
        <w:t>:00 hod.</w:t>
      </w:r>
    </w:p>
    <w:p w14:paraId="525E67DE" w14:textId="77777777" w:rsidR="00226DD3" w:rsidRPr="00E05012" w:rsidRDefault="00226DD3" w:rsidP="00226DD3">
      <w:pPr>
        <w:spacing w:after="120" w:line="276" w:lineRule="auto"/>
        <w:rPr>
          <w:rFonts w:ascii="Gill Sans MT" w:hAnsi="Gill Sans MT"/>
          <w:sz w:val="22"/>
        </w:rPr>
      </w:pPr>
    </w:p>
    <w:p w14:paraId="0AC39BEC" w14:textId="77777777" w:rsidR="00226DD3" w:rsidRPr="00E05012" w:rsidRDefault="00226DD3" w:rsidP="00226DD3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Dodavatel může podat ve výběrovém řízení pouze 1 nabídku. Dodavatel, který podal v rámci výběrového řízení více nabídek samostatně nebo společně s jinými dodavateli, nebo podal nabídku a</w:t>
      </w:r>
      <w:r w:rsidR="00814AFF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>současně je osobou, jejímž prostřednictvím jiný účastník prokazuje kvalifikaci, bude zadavatelem vyloučen.</w:t>
      </w:r>
    </w:p>
    <w:p w14:paraId="0D417245" w14:textId="77777777" w:rsidR="00226DD3" w:rsidRPr="00E05012" w:rsidRDefault="00226DD3" w:rsidP="00226DD3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Pokud nebude nabídka zadavateli doručena ve lhůtě nebo způsobem stanoveným v </w:t>
      </w:r>
      <w:r w:rsidR="00EC2849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>adávací dokumentaci, nepovažuje se za podanou a v průběhu výběrového řízení se k ní nepřihlíží.</w:t>
      </w:r>
    </w:p>
    <w:p w14:paraId="22C98A20" w14:textId="77777777" w:rsidR="00226DD3" w:rsidRPr="00E05012" w:rsidRDefault="00226DD3" w:rsidP="00226DD3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Zadavatel upozorňuje, že otevírání elektronicky podaných nabídek je neveřejné.</w:t>
      </w:r>
    </w:p>
    <w:p w14:paraId="28C4A4EC" w14:textId="77777777" w:rsidR="00291213" w:rsidRPr="00E05012" w:rsidRDefault="00291213" w:rsidP="003927B5">
      <w:pPr>
        <w:spacing w:after="120" w:line="276" w:lineRule="auto"/>
        <w:jc w:val="both"/>
        <w:rPr>
          <w:rFonts w:ascii="Gill Sans MT" w:hAnsi="Gill Sans MT"/>
          <w:b/>
          <w:sz w:val="22"/>
        </w:rPr>
      </w:pPr>
    </w:p>
    <w:p w14:paraId="1AF7CD86" w14:textId="77777777" w:rsidR="00271C51" w:rsidRPr="00E05012" w:rsidRDefault="0062073A" w:rsidP="00E91B08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Kritérium hodnocení a z</w:t>
      </w:r>
      <w:r w:rsidR="006A34F0" w:rsidRPr="00E05012">
        <w:rPr>
          <w:rFonts w:ascii="Gill Sans MT" w:hAnsi="Gill Sans MT"/>
          <w:caps/>
          <w:sz w:val="22"/>
          <w:szCs w:val="22"/>
        </w:rPr>
        <w:t>působ hodnocení nabídek</w:t>
      </w:r>
    </w:p>
    <w:p w14:paraId="2F9454B7" w14:textId="77777777" w:rsidR="00271C51" w:rsidRPr="00E05012" w:rsidRDefault="005D74E1" w:rsidP="00B91629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Kritériem hodnocení je ekonomická výhodnost nabídek. </w:t>
      </w:r>
      <w:r w:rsidR="00881923" w:rsidRPr="00E05012">
        <w:rPr>
          <w:rFonts w:ascii="Gill Sans MT" w:hAnsi="Gill Sans MT"/>
          <w:sz w:val="22"/>
        </w:rPr>
        <w:t xml:space="preserve">Zadavatel bude ekonomickou výhodnost nabídek hodnotit podle </w:t>
      </w:r>
      <w:r w:rsidR="00881923" w:rsidRPr="00E05012">
        <w:rPr>
          <w:rFonts w:ascii="Gill Sans MT" w:hAnsi="Gill Sans MT"/>
          <w:b/>
          <w:sz w:val="22"/>
          <w:u w:val="single"/>
        </w:rPr>
        <w:t>nejnižší nabídkové ceny v Kč bez DPH</w:t>
      </w:r>
      <w:r w:rsidR="00881923" w:rsidRPr="00E05012">
        <w:rPr>
          <w:rFonts w:ascii="Gill Sans MT" w:hAnsi="Gill Sans MT"/>
          <w:sz w:val="22"/>
        </w:rPr>
        <w:t xml:space="preserve"> </w:t>
      </w:r>
      <w:r w:rsidRPr="00E05012">
        <w:rPr>
          <w:rFonts w:ascii="Gill Sans MT" w:hAnsi="Gill Sans MT"/>
          <w:sz w:val="22"/>
        </w:rPr>
        <w:t xml:space="preserve">za celý předmět veřejné zakázky </w:t>
      </w:r>
      <w:bookmarkStart w:id="15" w:name="_Hlk164680609"/>
      <w:r w:rsidRPr="00E05012">
        <w:rPr>
          <w:rFonts w:ascii="Gill Sans MT" w:hAnsi="Gill Sans MT"/>
          <w:sz w:val="22"/>
        </w:rPr>
        <w:t>uvedené v závazném návrhu smlouvy</w:t>
      </w:r>
      <w:r w:rsidR="009118E5" w:rsidRPr="00E05012">
        <w:rPr>
          <w:rFonts w:ascii="Gill Sans MT" w:hAnsi="Gill Sans MT"/>
          <w:sz w:val="22"/>
        </w:rPr>
        <w:t xml:space="preserve">, který je přílohou </w:t>
      </w:r>
      <w:bookmarkStart w:id="16" w:name="_Hlk176179963"/>
      <w:r w:rsidR="009118E5" w:rsidRPr="00E05012">
        <w:rPr>
          <w:rFonts w:ascii="Gill Sans MT" w:hAnsi="Gill Sans MT"/>
          <w:sz w:val="22"/>
        </w:rPr>
        <w:t xml:space="preserve">této </w:t>
      </w:r>
      <w:r w:rsidR="002B307B" w:rsidRPr="00E05012">
        <w:rPr>
          <w:rFonts w:ascii="Gill Sans MT" w:hAnsi="Gill Sans MT"/>
          <w:sz w:val="22"/>
        </w:rPr>
        <w:t>ZD</w:t>
      </w:r>
      <w:r w:rsidRPr="00E05012">
        <w:rPr>
          <w:rFonts w:ascii="Gill Sans MT" w:hAnsi="Gill Sans MT"/>
          <w:sz w:val="22"/>
        </w:rPr>
        <w:t>.</w:t>
      </w:r>
      <w:r w:rsidR="0062073A" w:rsidRPr="00E05012">
        <w:rPr>
          <w:rFonts w:ascii="Gill Sans MT" w:hAnsi="Gill Sans MT"/>
          <w:sz w:val="22"/>
        </w:rPr>
        <w:t xml:space="preserve"> </w:t>
      </w:r>
      <w:bookmarkStart w:id="17" w:name="_Hlk165965678"/>
      <w:r w:rsidR="0062073A" w:rsidRPr="00E05012">
        <w:rPr>
          <w:rFonts w:ascii="Gill Sans MT" w:hAnsi="Gill Sans MT"/>
          <w:sz w:val="22"/>
        </w:rPr>
        <w:t>Váha kritéria: 100 %.</w:t>
      </w:r>
      <w:bookmarkEnd w:id="17"/>
    </w:p>
    <w:p w14:paraId="6882AB72" w14:textId="77777777" w:rsidR="0062073A" w:rsidRPr="00E05012" w:rsidRDefault="0062073A" w:rsidP="0062073A">
      <w:pPr>
        <w:spacing w:after="120" w:line="276" w:lineRule="auto"/>
        <w:jc w:val="both"/>
        <w:rPr>
          <w:rFonts w:ascii="Gill Sans MT" w:hAnsi="Gill Sans MT"/>
          <w:sz w:val="22"/>
        </w:rPr>
      </w:pPr>
      <w:bookmarkStart w:id="18" w:name="_Hlk165965709"/>
      <w:bookmarkEnd w:id="15"/>
      <w:bookmarkEnd w:id="16"/>
      <w:r w:rsidRPr="00E05012">
        <w:rPr>
          <w:rFonts w:ascii="Gill Sans MT" w:hAnsi="Gill Sans MT"/>
          <w:sz w:val="22"/>
        </w:rPr>
        <w:t>Nabídky budou seřazeny ve vzestupném pořadí podle výše jejich celkových nabídkových cen a za ekonomicky nejvýhodnější bude vyhodnocena nabídka s nejnižší celkovou nabídkovou cenou.</w:t>
      </w:r>
    </w:p>
    <w:p w14:paraId="77F832BD" w14:textId="77777777" w:rsidR="0062073A" w:rsidRPr="00E05012" w:rsidRDefault="0062073A" w:rsidP="0062073A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Vyhodnocení nabídek proběhne v elektronickém nástroji E-ZAK.</w:t>
      </w:r>
    </w:p>
    <w:bookmarkEnd w:id="18"/>
    <w:p w14:paraId="07BF864F" w14:textId="77777777" w:rsidR="00881923" w:rsidRPr="00E05012" w:rsidRDefault="00881923" w:rsidP="00881923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Pořadí bude stanoveno dle celkové výše nabídkové ceny v Kč bez DPH za celý předmět plnění uvedené v závazném návrhu smlouvy, který musí být součástí nabídky účastníka výběrového řízení.</w:t>
      </w:r>
      <w:r w:rsidR="0062073A" w:rsidRPr="00E05012">
        <w:rPr>
          <w:rFonts w:ascii="Gill Sans MT" w:hAnsi="Gill Sans MT"/>
          <w:sz w:val="22"/>
        </w:rPr>
        <w:t xml:space="preserve"> </w:t>
      </w:r>
      <w:bookmarkStart w:id="19" w:name="_Hlk165965757"/>
      <w:r w:rsidR="0062073A" w:rsidRPr="00E05012">
        <w:rPr>
          <w:rFonts w:ascii="Gill Sans MT" w:hAnsi="Gill Sans MT"/>
          <w:sz w:val="22"/>
        </w:rPr>
        <w:t>V případě rovnosti nabídkových cen bude vybrána jako ekonomicky nejvýhodnější nabídka toho účastníka (vybraného dodavatele), který ji podal v rámci výběrového řízení dříve.</w:t>
      </w:r>
    </w:p>
    <w:bookmarkEnd w:id="19"/>
    <w:p w14:paraId="59902BBC" w14:textId="77777777" w:rsidR="00881923" w:rsidRPr="00E05012" w:rsidRDefault="00881923" w:rsidP="00881923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Zadavatel si vyhrazuje právo provést posouzení splnění podmínek účasti až po hodnocení nabídek, a to pouze u vybraného dodavatele (účastníka výběrového řízení, který podal dle hodnocení ekonomicky nejvýhodnější nabídku).</w:t>
      </w:r>
    </w:p>
    <w:p w14:paraId="0AEABD7E" w14:textId="4F6C1A8A" w:rsidR="00271C51" w:rsidRPr="00E05012" w:rsidRDefault="006A34F0" w:rsidP="00881923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V rámci posouzení může </w:t>
      </w:r>
      <w:r w:rsidR="007035E4" w:rsidRPr="00E05012">
        <w:rPr>
          <w:rFonts w:ascii="Gill Sans MT" w:hAnsi="Gill Sans MT"/>
          <w:sz w:val="22"/>
        </w:rPr>
        <w:t xml:space="preserve">zadavatel </w:t>
      </w:r>
      <w:r w:rsidRPr="00E05012">
        <w:rPr>
          <w:rFonts w:ascii="Gill Sans MT" w:hAnsi="Gill Sans MT"/>
          <w:sz w:val="22"/>
        </w:rPr>
        <w:t>rozhodnout o vyzvání účastníka k</w:t>
      </w:r>
      <w:r w:rsidR="009C0938">
        <w:rPr>
          <w:rFonts w:ascii="Gill Sans MT" w:hAnsi="Gill Sans MT"/>
          <w:sz w:val="22"/>
        </w:rPr>
        <w:t xml:space="preserve"> písemnému </w:t>
      </w:r>
      <w:r w:rsidRPr="00E05012">
        <w:rPr>
          <w:rFonts w:ascii="Gill Sans MT" w:hAnsi="Gill Sans MT"/>
          <w:sz w:val="22"/>
        </w:rPr>
        <w:t>objasnění</w:t>
      </w:r>
      <w:r w:rsidR="009C0938">
        <w:rPr>
          <w:rFonts w:ascii="Gill Sans MT" w:hAnsi="Gill Sans MT"/>
          <w:sz w:val="22"/>
        </w:rPr>
        <w:t>/</w:t>
      </w:r>
      <w:r w:rsidR="009C0938" w:rsidRPr="00E05012">
        <w:rPr>
          <w:rFonts w:ascii="Gill Sans MT" w:hAnsi="Gill Sans MT"/>
          <w:sz w:val="22"/>
        </w:rPr>
        <w:t>doplnění</w:t>
      </w:r>
      <w:r w:rsidR="009C0938">
        <w:rPr>
          <w:rFonts w:ascii="Gill Sans MT" w:hAnsi="Gill Sans MT"/>
          <w:sz w:val="22"/>
        </w:rPr>
        <w:t xml:space="preserve"> </w:t>
      </w:r>
      <w:r w:rsidRPr="00E05012">
        <w:rPr>
          <w:rFonts w:ascii="Gill Sans MT" w:hAnsi="Gill Sans MT"/>
          <w:sz w:val="22"/>
        </w:rPr>
        <w:t>nabídky. Termín pro objasnění</w:t>
      </w:r>
      <w:r w:rsidR="00DC2191">
        <w:rPr>
          <w:rFonts w:ascii="Gill Sans MT" w:hAnsi="Gill Sans MT"/>
          <w:sz w:val="22"/>
        </w:rPr>
        <w:t>/</w:t>
      </w:r>
      <w:r w:rsidR="00DC2191" w:rsidRPr="00E05012">
        <w:rPr>
          <w:rFonts w:ascii="Gill Sans MT" w:hAnsi="Gill Sans MT"/>
          <w:sz w:val="22"/>
        </w:rPr>
        <w:t>doplnění</w:t>
      </w:r>
      <w:r w:rsidR="00DC2191">
        <w:rPr>
          <w:rFonts w:ascii="Gill Sans MT" w:hAnsi="Gill Sans MT"/>
          <w:sz w:val="22"/>
        </w:rPr>
        <w:t xml:space="preserve"> </w:t>
      </w:r>
      <w:r w:rsidRPr="00E05012">
        <w:rPr>
          <w:rFonts w:ascii="Gill Sans MT" w:hAnsi="Gill Sans MT"/>
          <w:sz w:val="22"/>
        </w:rPr>
        <w:t>je stanoven na 3 pracovní dny (není-li výslovně uvedeno jinak) od</w:t>
      </w:r>
      <w:r w:rsidR="00814AFF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>doručení výzvy účastníkovi</w:t>
      </w:r>
      <w:r w:rsidR="00881923" w:rsidRPr="00E05012">
        <w:rPr>
          <w:rFonts w:ascii="Gill Sans MT" w:hAnsi="Gill Sans MT"/>
          <w:sz w:val="22"/>
        </w:rPr>
        <w:t xml:space="preserve"> prostřednictvím </w:t>
      </w:r>
      <w:r w:rsidRPr="00E05012">
        <w:rPr>
          <w:rFonts w:ascii="Gill Sans MT" w:hAnsi="Gill Sans MT"/>
          <w:sz w:val="22"/>
        </w:rPr>
        <w:t>elektronického nástroje E</w:t>
      </w:r>
      <w:r w:rsidR="004065AD" w:rsidRPr="00E05012">
        <w:rPr>
          <w:rFonts w:ascii="Gill Sans MT" w:hAnsi="Gill Sans MT"/>
          <w:sz w:val="22"/>
        </w:rPr>
        <w:t>-</w:t>
      </w:r>
      <w:r w:rsidRPr="00E05012">
        <w:rPr>
          <w:rFonts w:ascii="Gill Sans MT" w:hAnsi="Gill Sans MT"/>
          <w:sz w:val="22"/>
        </w:rPr>
        <w:t>ZAK.</w:t>
      </w:r>
      <w:r w:rsidR="00F0616E" w:rsidRPr="00E05012">
        <w:rPr>
          <w:rFonts w:ascii="Gill Sans MT" w:hAnsi="Gill Sans MT"/>
          <w:sz w:val="22"/>
        </w:rPr>
        <w:t xml:space="preserve"> </w:t>
      </w:r>
      <w:r w:rsidRPr="00E05012">
        <w:rPr>
          <w:rFonts w:ascii="Gill Sans MT" w:hAnsi="Gill Sans MT"/>
          <w:sz w:val="22"/>
        </w:rPr>
        <w:t>Pokud účastník v dané lhůtě neobjasní</w:t>
      </w:r>
      <w:r w:rsidR="00DC2191">
        <w:rPr>
          <w:rFonts w:ascii="Gill Sans MT" w:hAnsi="Gill Sans MT"/>
          <w:sz w:val="22"/>
        </w:rPr>
        <w:t>/</w:t>
      </w:r>
      <w:r w:rsidR="009C0938" w:rsidRPr="00E05012">
        <w:rPr>
          <w:rFonts w:ascii="Gill Sans MT" w:hAnsi="Gill Sans MT"/>
          <w:sz w:val="22"/>
        </w:rPr>
        <w:t>nedoplní</w:t>
      </w:r>
      <w:r w:rsidR="00DC2191">
        <w:rPr>
          <w:rFonts w:ascii="Gill Sans MT" w:hAnsi="Gill Sans MT"/>
          <w:sz w:val="22"/>
        </w:rPr>
        <w:t xml:space="preserve"> </w:t>
      </w:r>
      <w:r w:rsidRPr="00E05012">
        <w:rPr>
          <w:rFonts w:ascii="Gill Sans MT" w:hAnsi="Gill Sans MT"/>
          <w:sz w:val="22"/>
        </w:rPr>
        <w:t>nabídku, bude z další účasti v</w:t>
      </w:r>
      <w:r w:rsidR="004411CE" w:rsidRPr="00E05012">
        <w:rPr>
          <w:rFonts w:ascii="Gill Sans MT" w:hAnsi="Gill Sans MT"/>
          <w:sz w:val="22"/>
        </w:rPr>
        <w:t>e</w:t>
      </w:r>
      <w:r w:rsidRPr="00E05012">
        <w:rPr>
          <w:rFonts w:ascii="Gill Sans MT" w:hAnsi="Gill Sans MT"/>
          <w:sz w:val="22"/>
        </w:rPr>
        <w:t xml:space="preserve"> </w:t>
      </w:r>
      <w:r w:rsidR="004411CE" w:rsidRPr="00E05012">
        <w:rPr>
          <w:rFonts w:ascii="Gill Sans MT" w:hAnsi="Gill Sans MT"/>
          <w:sz w:val="22"/>
        </w:rPr>
        <w:t>výběrovém</w:t>
      </w:r>
      <w:r w:rsidRPr="00E05012">
        <w:rPr>
          <w:rFonts w:ascii="Gill Sans MT" w:hAnsi="Gill Sans MT"/>
          <w:sz w:val="22"/>
        </w:rPr>
        <w:t xml:space="preserve"> řízení</w:t>
      </w:r>
      <w:r w:rsidR="00FB1579" w:rsidRPr="00E05012">
        <w:rPr>
          <w:rFonts w:ascii="Gill Sans MT" w:hAnsi="Gill Sans MT"/>
          <w:sz w:val="22"/>
        </w:rPr>
        <w:t xml:space="preserve"> </w:t>
      </w:r>
      <w:r w:rsidRPr="00E05012">
        <w:rPr>
          <w:rFonts w:ascii="Gill Sans MT" w:hAnsi="Gill Sans MT"/>
          <w:sz w:val="22"/>
        </w:rPr>
        <w:t>vyloučen.</w:t>
      </w:r>
    </w:p>
    <w:p w14:paraId="4D809F2F" w14:textId="77777777" w:rsidR="0062073A" w:rsidRPr="00E05012" w:rsidRDefault="0062073A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5A67A032" w14:textId="77777777" w:rsidR="00271C51" w:rsidRPr="00E05012" w:rsidRDefault="006A34F0" w:rsidP="00E91B08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bookmarkStart w:id="20" w:name="_Hlk164681248"/>
      <w:r w:rsidRPr="00E05012">
        <w:rPr>
          <w:rFonts w:ascii="Gill Sans MT" w:hAnsi="Gill Sans MT"/>
          <w:caps/>
          <w:sz w:val="22"/>
          <w:szCs w:val="22"/>
        </w:rPr>
        <w:lastRenderedPageBreak/>
        <w:t xml:space="preserve">Informace o výsledku </w:t>
      </w:r>
      <w:r w:rsidR="00F1153F" w:rsidRPr="00E05012">
        <w:rPr>
          <w:rFonts w:ascii="Gill Sans MT" w:hAnsi="Gill Sans MT"/>
          <w:caps/>
          <w:sz w:val="22"/>
          <w:szCs w:val="22"/>
        </w:rPr>
        <w:t xml:space="preserve">výběrového </w:t>
      </w:r>
      <w:r w:rsidRPr="00E05012">
        <w:rPr>
          <w:rFonts w:ascii="Gill Sans MT" w:hAnsi="Gill Sans MT"/>
          <w:caps/>
          <w:sz w:val="22"/>
          <w:szCs w:val="22"/>
        </w:rPr>
        <w:t>řízení</w:t>
      </w:r>
    </w:p>
    <w:p w14:paraId="54797B00" w14:textId="77777777" w:rsidR="00271C51" w:rsidRPr="00E05012" w:rsidRDefault="006A34F0" w:rsidP="00881923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Dodavatelé budou o výsledku </w:t>
      </w:r>
      <w:r w:rsidR="004411CE" w:rsidRPr="00E05012">
        <w:rPr>
          <w:rFonts w:ascii="Gill Sans MT" w:hAnsi="Gill Sans MT"/>
          <w:sz w:val="22"/>
        </w:rPr>
        <w:t xml:space="preserve">výběrového </w:t>
      </w:r>
      <w:r w:rsidRPr="00E05012">
        <w:rPr>
          <w:rFonts w:ascii="Gill Sans MT" w:hAnsi="Gill Sans MT"/>
          <w:sz w:val="22"/>
        </w:rPr>
        <w:t>řízení či o případném vyloučení z</w:t>
      </w:r>
      <w:r w:rsidR="00BA09E3" w:rsidRPr="00E05012">
        <w:rPr>
          <w:rFonts w:ascii="Gill Sans MT" w:hAnsi="Gill Sans MT"/>
          <w:sz w:val="22"/>
        </w:rPr>
        <w:t> další účasti ve výběrovém řízení</w:t>
      </w:r>
      <w:r w:rsidR="00881923" w:rsidRPr="00E05012">
        <w:rPr>
          <w:rFonts w:ascii="Gill Sans MT" w:hAnsi="Gill Sans MT"/>
          <w:sz w:val="22"/>
        </w:rPr>
        <w:t xml:space="preserve"> informováni </w:t>
      </w:r>
      <w:r w:rsidRPr="00E05012">
        <w:rPr>
          <w:rFonts w:ascii="Gill Sans MT" w:hAnsi="Gill Sans MT"/>
          <w:sz w:val="22"/>
        </w:rPr>
        <w:t>uveřejněním na profilu zadavatele.</w:t>
      </w:r>
    </w:p>
    <w:bookmarkEnd w:id="20"/>
    <w:p w14:paraId="53708ADC" w14:textId="77777777" w:rsidR="00271C51" w:rsidRPr="00E05012" w:rsidRDefault="00271C51" w:rsidP="003927B5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1F8C0E4A" w14:textId="77777777" w:rsidR="00271C51" w:rsidRPr="00E05012" w:rsidRDefault="006A34F0" w:rsidP="00E91B08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Zadávací lhůta</w:t>
      </w:r>
    </w:p>
    <w:p w14:paraId="5B0CE3BB" w14:textId="77777777" w:rsidR="00271C51" w:rsidRPr="00E05012" w:rsidRDefault="006A34F0" w:rsidP="00881923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Zadávací lhůtou se rozumí lhůta, po kterou jsou dodavatelé svými nabídkami vázáni. </w:t>
      </w:r>
      <w:r w:rsidR="00881923" w:rsidRPr="00E05012">
        <w:rPr>
          <w:rFonts w:ascii="Gill Sans MT" w:hAnsi="Gill Sans MT"/>
          <w:sz w:val="22"/>
        </w:rPr>
        <w:t xml:space="preserve">Zadávací lhůta </w:t>
      </w:r>
      <w:r w:rsidRPr="00E05012">
        <w:rPr>
          <w:rFonts w:ascii="Gill Sans MT" w:hAnsi="Gill Sans MT"/>
          <w:sz w:val="22"/>
        </w:rPr>
        <w:t xml:space="preserve">je </w:t>
      </w:r>
      <w:r w:rsidRPr="003F4339">
        <w:rPr>
          <w:rFonts w:ascii="Gill Sans MT" w:hAnsi="Gill Sans MT"/>
          <w:sz w:val="22"/>
        </w:rPr>
        <w:t>60 dní,</w:t>
      </w:r>
      <w:r w:rsidRPr="00E05012">
        <w:rPr>
          <w:rFonts w:ascii="Gill Sans MT" w:hAnsi="Gill Sans MT"/>
          <w:sz w:val="22"/>
        </w:rPr>
        <w:t xml:space="preserve"> její běh počíná dnem následujícím po skončení lhůty pro podání nabídek. Dodavateli, jehož nabídka byla vybrána jako nejvhodnější, se lhůta, po kterou je svojí </w:t>
      </w:r>
      <w:r w:rsidR="00881923" w:rsidRPr="00E05012">
        <w:rPr>
          <w:rFonts w:ascii="Gill Sans MT" w:hAnsi="Gill Sans MT"/>
          <w:sz w:val="22"/>
        </w:rPr>
        <w:t xml:space="preserve">nabídkou vázán, </w:t>
      </w:r>
      <w:r w:rsidRPr="00E05012">
        <w:rPr>
          <w:rFonts w:ascii="Gill Sans MT" w:hAnsi="Gill Sans MT"/>
          <w:sz w:val="22"/>
        </w:rPr>
        <w:t>prodlužuje do</w:t>
      </w:r>
      <w:r w:rsidR="00A51949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>uzavření smlouvy, nejvíce však o 30 dnů.</w:t>
      </w:r>
    </w:p>
    <w:p w14:paraId="18895547" w14:textId="77777777" w:rsidR="007035E4" w:rsidRPr="00E05012" w:rsidRDefault="007035E4" w:rsidP="00F4340F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67993E30" w14:textId="77777777" w:rsidR="00271C51" w:rsidRPr="00E05012" w:rsidRDefault="006A34F0" w:rsidP="00E91B08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Další podmínky</w:t>
      </w:r>
      <w:r w:rsidR="009E519C" w:rsidRPr="00E05012">
        <w:rPr>
          <w:rFonts w:ascii="Gill Sans MT" w:hAnsi="Gill Sans MT"/>
          <w:caps/>
          <w:sz w:val="22"/>
          <w:szCs w:val="22"/>
        </w:rPr>
        <w:t xml:space="preserve"> a práva zadavatele</w:t>
      </w:r>
    </w:p>
    <w:p w14:paraId="7CF39685" w14:textId="77777777" w:rsidR="00A51949" w:rsidRPr="00E05012" w:rsidRDefault="00A51949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  <w:bookmarkStart w:id="21" w:name="_Hlk165965843"/>
      <w:bookmarkStart w:id="22" w:name="_Hlk164681537"/>
      <w:r w:rsidRPr="00E05012">
        <w:rPr>
          <w:rFonts w:ascii="Gill Sans MT" w:hAnsi="Gill Sans MT"/>
          <w:sz w:val="22"/>
        </w:rPr>
        <w:t>Zadávací dokumentace je včetně všech jejích příloh zveřejněna v plném rozsahu neomezeným a přímým dálkovým přístupem na profilu zadavatele v elektronickém nástroji E-ZAK v detailu příslušné veřejné zakázky (URL viz úvod této ZD) v sekci „Zadávací dokumentace“.</w:t>
      </w:r>
    </w:p>
    <w:bookmarkEnd w:id="21"/>
    <w:p w14:paraId="27E2596A" w14:textId="77777777" w:rsidR="00271C51" w:rsidRPr="00E05012" w:rsidRDefault="006A34F0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Veškerá komunikace zadavatele s účastníky bude prováděna pouze v</w:t>
      </w:r>
      <w:r w:rsidR="0074675D" w:rsidRPr="00E05012">
        <w:rPr>
          <w:rFonts w:ascii="Gill Sans MT" w:hAnsi="Gill Sans MT"/>
          <w:sz w:val="22"/>
        </w:rPr>
        <w:t> </w:t>
      </w:r>
      <w:r w:rsidR="001E77D4" w:rsidRPr="00E05012">
        <w:rPr>
          <w:rFonts w:ascii="Gill Sans MT" w:hAnsi="Gill Sans MT"/>
          <w:sz w:val="22"/>
        </w:rPr>
        <w:t xml:space="preserve">certifikovaném elektronickém </w:t>
      </w:r>
      <w:r w:rsidRPr="00E05012">
        <w:rPr>
          <w:rFonts w:ascii="Gill Sans MT" w:hAnsi="Gill Sans MT"/>
          <w:sz w:val="22"/>
        </w:rPr>
        <w:t>nástroji E-ZAK na</w:t>
      </w:r>
      <w:r w:rsidRPr="00E05012">
        <w:rPr>
          <w:rFonts w:ascii="Gill Sans MT" w:hAnsi="Gill Sans MT"/>
          <w:color w:val="0000FF"/>
          <w:sz w:val="22"/>
        </w:rPr>
        <w:t xml:space="preserve"> </w:t>
      </w:r>
      <w:r w:rsidRPr="00E05012">
        <w:rPr>
          <w:rFonts w:ascii="Gill Sans MT" w:hAnsi="Gill Sans MT"/>
          <w:sz w:val="22"/>
        </w:rPr>
        <w:t>profilu zadavatele.</w:t>
      </w:r>
    </w:p>
    <w:p w14:paraId="318CFCF8" w14:textId="77777777" w:rsidR="00271C51" w:rsidRPr="00E05012" w:rsidRDefault="006A34F0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Zadavatel je oprávněn </w:t>
      </w:r>
      <w:r w:rsidR="004411CE" w:rsidRPr="00E05012">
        <w:rPr>
          <w:rFonts w:ascii="Gill Sans MT" w:hAnsi="Gill Sans MT"/>
          <w:sz w:val="22"/>
        </w:rPr>
        <w:t>výběrové</w:t>
      </w:r>
      <w:r w:rsidRPr="00E05012">
        <w:rPr>
          <w:rFonts w:ascii="Gill Sans MT" w:hAnsi="Gill Sans MT"/>
          <w:sz w:val="22"/>
        </w:rPr>
        <w:t xml:space="preserve"> řízení zrušit kdykoliv, nejpozději však do </w:t>
      </w:r>
      <w:r w:rsidR="00FB6763" w:rsidRPr="00E05012">
        <w:rPr>
          <w:rFonts w:ascii="Gill Sans MT" w:hAnsi="Gill Sans MT"/>
          <w:sz w:val="22"/>
        </w:rPr>
        <w:t xml:space="preserve">uzavření smlouvy. </w:t>
      </w:r>
      <w:r w:rsidRPr="00E05012">
        <w:rPr>
          <w:rFonts w:ascii="Gill Sans MT" w:hAnsi="Gill Sans MT"/>
          <w:sz w:val="22"/>
        </w:rPr>
        <w:t>O</w:t>
      </w:r>
      <w:r w:rsidR="00941004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 xml:space="preserve">zrušení </w:t>
      </w:r>
      <w:r w:rsidR="004411CE" w:rsidRPr="00E05012">
        <w:rPr>
          <w:rFonts w:ascii="Gill Sans MT" w:hAnsi="Gill Sans MT"/>
          <w:sz w:val="22"/>
        </w:rPr>
        <w:t>výběrové</w:t>
      </w:r>
      <w:r w:rsidRPr="00E05012">
        <w:rPr>
          <w:rFonts w:ascii="Gill Sans MT" w:hAnsi="Gill Sans MT"/>
          <w:sz w:val="22"/>
        </w:rPr>
        <w:t>ho řízení zadavatel informuje všechny účastníky.</w:t>
      </w:r>
    </w:p>
    <w:bookmarkEnd w:id="22"/>
    <w:p w14:paraId="08D1782F" w14:textId="77777777" w:rsidR="00271C51" w:rsidRPr="00E05012" w:rsidRDefault="006A34F0" w:rsidP="00CD69D8">
      <w:pPr>
        <w:pStyle w:val="Zkladntext"/>
        <w:spacing w:after="60" w:line="276" w:lineRule="auto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Zadavatel si vyhrazuje právo:</w:t>
      </w:r>
    </w:p>
    <w:p w14:paraId="66FC5E7E" w14:textId="77777777" w:rsidR="00271C51" w:rsidRPr="00E05012" w:rsidRDefault="006A34F0" w:rsidP="00CD69D8">
      <w:pPr>
        <w:pStyle w:val="Odstavecseseznamem"/>
        <w:numPr>
          <w:ilvl w:val="1"/>
          <w:numId w:val="17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odmítnout všechny předložené nabídky a neuzavřít smlouvu s žádným účastníkem,</w:t>
      </w:r>
    </w:p>
    <w:p w14:paraId="7AC1E32F" w14:textId="77777777" w:rsidR="00271C51" w:rsidRPr="00E05012" w:rsidRDefault="006A34F0" w:rsidP="00CD69D8">
      <w:pPr>
        <w:pStyle w:val="Odstavecseseznamem"/>
        <w:numPr>
          <w:ilvl w:val="1"/>
          <w:numId w:val="17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žádat vysvětlení účastníků v případě nejasnosti znění nabídky,</w:t>
      </w:r>
    </w:p>
    <w:p w14:paraId="7B3572FD" w14:textId="77777777" w:rsidR="00271C51" w:rsidRPr="00E05012" w:rsidRDefault="004411CE" w:rsidP="00CD69D8">
      <w:pPr>
        <w:pStyle w:val="Odstavecseseznamem"/>
        <w:numPr>
          <w:ilvl w:val="1"/>
          <w:numId w:val="17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výběrové</w:t>
      </w:r>
      <w:r w:rsidR="006A34F0" w:rsidRPr="00E05012">
        <w:rPr>
          <w:rFonts w:ascii="Gill Sans MT" w:hAnsi="Gill Sans MT"/>
          <w:sz w:val="22"/>
        </w:rPr>
        <w:t xml:space="preserve"> řízení zrušit bez udání důvodu,</w:t>
      </w:r>
    </w:p>
    <w:p w14:paraId="4C8949EC" w14:textId="77777777" w:rsidR="00271C51" w:rsidRPr="00E05012" w:rsidRDefault="004411CE" w:rsidP="00CD69D8">
      <w:pPr>
        <w:pStyle w:val="Odstavecseseznamem"/>
        <w:numPr>
          <w:ilvl w:val="1"/>
          <w:numId w:val="17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výběrové</w:t>
      </w:r>
      <w:r w:rsidR="006A34F0" w:rsidRPr="00E05012">
        <w:rPr>
          <w:rFonts w:ascii="Gill Sans MT" w:hAnsi="Gill Sans MT"/>
          <w:sz w:val="22"/>
        </w:rPr>
        <w:t xml:space="preserve"> řízení zrušit, pokud ve lhůtě pro podání nabídek neobdržel zadavatel </w:t>
      </w:r>
      <w:r w:rsidR="00FB6763" w:rsidRPr="00E05012">
        <w:rPr>
          <w:rFonts w:ascii="Gill Sans MT" w:hAnsi="Gill Sans MT"/>
          <w:sz w:val="22"/>
        </w:rPr>
        <w:t xml:space="preserve">ani jednu </w:t>
      </w:r>
      <w:r w:rsidR="006A34F0" w:rsidRPr="00E05012">
        <w:rPr>
          <w:rFonts w:ascii="Gill Sans MT" w:hAnsi="Gill Sans MT"/>
          <w:sz w:val="22"/>
        </w:rPr>
        <w:t>nabídku,</w:t>
      </w:r>
    </w:p>
    <w:p w14:paraId="49E5BFDF" w14:textId="77777777" w:rsidR="00271C51" w:rsidRPr="00E05012" w:rsidRDefault="004411CE" w:rsidP="00CD69D8">
      <w:pPr>
        <w:pStyle w:val="Odstavecseseznamem"/>
        <w:numPr>
          <w:ilvl w:val="1"/>
          <w:numId w:val="17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výběrové</w:t>
      </w:r>
      <w:r w:rsidR="006A34F0" w:rsidRPr="00E05012">
        <w:rPr>
          <w:rFonts w:ascii="Gill Sans MT" w:hAnsi="Gill Sans MT"/>
          <w:sz w:val="22"/>
        </w:rPr>
        <w:t xml:space="preserve"> řízení zrušit, pokud je v řízení pouze jediný účastník,</w:t>
      </w:r>
    </w:p>
    <w:p w14:paraId="0DFE9F63" w14:textId="77777777" w:rsidR="00271C51" w:rsidRPr="00E05012" w:rsidRDefault="004411CE" w:rsidP="00CD69D8">
      <w:pPr>
        <w:pStyle w:val="Odstavecseseznamem"/>
        <w:numPr>
          <w:ilvl w:val="1"/>
          <w:numId w:val="17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výběrové</w:t>
      </w:r>
      <w:r w:rsidR="006A34F0" w:rsidRPr="00E05012">
        <w:rPr>
          <w:rFonts w:ascii="Gill Sans MT" w:hAnsi="Gill Sans MT"/>
          <w:sz w:val="22"/>
        </w:rPr>
        <w:t xml:space="preserve"> řízení zrušit, pokud zadavatel až na jednoho všechny účastníky </w:t>
      </w:r>
      <w:r w:rsidR="00FB6763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 xml:space="preserve"> výběrové</w:t>
      </w:r>
      <w:r w:rsidR="00FB6763" w:rsidRPr="00E05012">
        <w:rPr>
          <w:rFonts w:ascii="Gill Sans MT" w:hAnsi="Gill Sans MT"/>
          <w:sz w:val="22"/>
        </w:rPr>
        <w:t xml:space="preserve">ho </w:t>
      </w:r>
      <w:r w:rsidR="006A34F0" w:rsidRPr="00E05012">
        <w:rPr>
          <w:rFonts w:ascii="Gill Sans MT" w:hAnsi="Gill Sans MT"/>
          <w:sz w:val="22"/>
        </w:rPr>
        <w:t>řízení vyloučil,</w:t>
      </w:r>
    </w:p>
    <w:p w14:paraId="7C35567A" w14:textId="77777777" w:rsidR="001A235A" w:rsidRPr="00E05012" w:rsidRDefault="001A235A" w:rsidP="001A235A">
      <w:pPr>
        <w:pStyle w:val="Odstavecseseznamem"/>
        <w:numPr>
          <w:ilvl w:val="1"/>
          <w:numId w:val="17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výběrové řízení zrušit, pokud zadavatel vyloučí všechny účastníky z výběrového řízení a k hodnocení nezbyde žádná nabídka, </w:t>
      </w:r>
    </w:p>
    <w:p w14:paraId="25438B65" w14:textId="77777777" w:rsidR="001A235A" w:rsidRPr="00E05012" w:rsidRDefault="001A235A" w:rsidP="001A235A">
      <w:pPr>
        <w:pStyle w:val="Odstavecseseznamem"/>
        <w:numPr>
          <w:ilvl w:val="1"/>
          <w:numId w:val="17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z hodnocení vyloučit nabídky, které nesplňující tyto zadávací podmínky,</w:t>
      </w:r>
    </w:p>
    <w:p w14:paraId="2B476BF2" w14:textId="77777777" w:rsidR="001A235A" w:rsidRPr="00E05012" w:rsidRDefault="001A235A" w:rsidP="00CD69D8">
      <w:pPr>
        <w:pStyle w:val="Odstavecseseznamem"/>
        <w:numPr>
          <w:ilvl w:val="1"/>
          <w:numId w:val="17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výběrové řízení zrušit, pokud jediný účastník výběrového řízení, jehož nabídka byla vyhodnocena jako ekonomicky nejvýhodnější, odmítne uzavřít smlouvu se zadavatelem;</w:t>
      </w:r>
    </w:p>
    <w:p w14:paraId="6E04FCFA" w14:textId="77777777" w:rsidR="00C16DA5" w:rsidRPr="00E05012" w:rsidRDefault="006A34F0" w:rsidP="00CD69D8">
      <w:pPr>
        <w:pStyle w:val="Odstavecseseznamem"/>
        <w:numPr>
          <w:ilvl w:val="1"/>
          <w:numId w:val="17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neposkytnout úhradu nákladů, které účastník vynaloží na účast v</w:t>
      </w:r>
      <w:r w:rsidR="00BA09E3" w:rsidRPr="00E05012">
        <w:rPr>
          <w:rFonts w:ascii="Gill Sans MT" w:hAnsi="Gill Sans MT"/>
          <w:sz w:val="22"/>
        </w:rPr>
        <w:t>e výběrovém řízení</w:t>
      </w:r>
      <w:r w:rsidR="001A235A" w:rsidRPr="00E05012">
        <w:rPr>
          <w:rFonts w:ascii="Gill Sans MT" w:hAnsi="Gill Sans MT"/>
          <w:sz w:val="22"/>
        </w:rPr>
        <w:t>;</w:t>
      </w:r>
    </w:p>
    <w:p w14:paraId="5069E965" w14:textId="77777777" w:rsidR="00271C51" w:rsidRPr="00E05012" w:rsidRDefault="006A34F0" w:rsidP="00CD69D8">
      <w:pPr>
        <w:pStyle w:val="Odstavecseseznamem"/>
        <w:numPr>
          <w:ilvl w:val="1"/>
          <w:numId w:val="17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provádět kontrolu realizace předmětu veřejné zakázky z hlediska časového postupu</w:t>
      </w:r>
      <w:r w:rsidR="00327E6B" w:rsidRPr="00E05012">
        <w:rPr>
          <w:rFonts w:ascii="Gill Sans MT" w:hAnsi="Gill Sans MT"/>
          <w:sz w:val="22"/>
        </w:rPr>
        <w:t xml:space="preserve"> </w:t>
      </w:r>
      <w:r w:rsidRPr="00E05012">
        <w:rPr>
          <w:rFonts w:ascii="Gill Sans MT" w:hAnsi="Gill Sans MT"/>
          <w:sz w:val="22"/>
        </w:rPr>
        <w:t>výstavby a</w:t>
      </w:r>
      <w:r w:rsidR="00814AFF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>financování</w:t>
      </w:r>
      <w:r w:rsidR="001A235A" w:rsidRPr="00E05012">
        <w:rPr>
          <w:rFonts w:ascii="Gill Sans MT" w:hAnsi="Gill Sans MT"/>
          <w:sz w:val="22"/>
        </w:rPr>
        <w:t>;</w:t>
      </w:r>
    </w:p>
    <w:p w14:paraId="0A2BBB29" w14:textId="77777777" w:rsidR="003B3A1D" w:rsidRPr="00E05012" w:rsidRDefault="006A34F0" w:rsidP="00CD69D8">
      <w:pPr>
        <w:pStyle w:val="Odstavecseseznamem"/>
        <w:numPr>
          <w:ilvl w:val="1"/>
          <w:numId w:val="17"/>
        </w:numPr>
        <w:spacing w:after="6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před rozhodnutím o výběru dodavatele ověřit si informace uváděné dodavatelem v</w:t>
      </w:r>
      <w:r w:rsidR="00FB6763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>nabídce u</w:t>
      </w:r>
      <w:r w:rsidR="00814AFF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>třetích osob a dodavatel je povinen mu v tomto ohledu poskytnout veškerou součinnost</w:t>
      </w:r>
      <w:r w:rsidR="001A235A" w:rsidRPr="00E05012">
        <w:rPr>
          <w:rFonts w:ascii="Gill Sans MT" w:hAnsi="Gill Sans MT"/>
          <w:sz w:val="22"/>
        </w:rPr>
        <w:t>;</w:t>
      </w:r>
    </w:p>
    <w:p w14:paraId="4AB7C3D9" w14:textId="77777777" w:rsidR="003B3A1D" w:rsidRPr="00E05012" w:rsidRDefault="006A34F0" w:rsidP="001A235A">
      <w:pPr>
        <w:pStyle w:val="Odstavecseseznamem"/>
        <w:numPr>
          <w:ilvl w:val="1"/>
          <w:numId w:val="17"/>
        </w:numPr>
        <w:spacing w:after="120" w:line="276" w:lineRule="auto"/>
        <w:ind w:left="357" w:hanging="357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vyžádat si před uzavřením smlouvy od vybraného dodavatele předložení originálů nebo ověřených </w:t>
      </w:r>
      <w:r w:rsidRPr="00E05012">
        <w:rPr>
          <w:rFonts w:ascii="Gill Sans MT" w:hAnsi="Gill Sans MT"/>
          <w:sz w:val="22"/>
        </w:rPr>
        <w:lastRenderedPageBreak/>
        <w:t>kopií dokladů o kvalifikaci, pokud již nebyly v</w:t>
      </w:r>
      <w:r w:rsidR="008A3648" w:rsidRPr="00E05012">
        <w:rPr>
          <w:rFonts w:ascii="Gill Sans MT" w:hAnsi="Gill Sans MT"/>
          <w:sz w:val="22"/>
        </w:rPr>
        <w:t>e</w:t>
      </w:r>
      <w:r w:rsidRPr="00E05012">
        <w:rPr>
          <w:rFonts w:ascii="Gill Sans MT" w:hAnsi="Gill Sans MT"/>
          <w:sz w:val="22"/>
        </w:rPr>
        <w:t xml:space="preserve"> </w:t>
      </w:r>
      <w:r w:rsidR="008A3648" w:rsidRPr="00E05012">
        <w:rPr>
          <w:rFonts w:ascii="Gill Sans MT" w:hAnsi="Gill Sans MT"/>
          <w:sz w:val="22"/>
        </w:rPr>
        <w:t>výběrovém</w:t>
      </w:r>
      <w:r w:rsidRPr="00E05012">
        <w:rPr>
          <w:rFonts w:ascii="Gill Sans MT" w:hAnsi="Gill Sans MT"/>
          <w:sz w:val="22"/>
        </w:rPr>
        <w:t xml:space="preserve"> řízení předloženy</w:t>
      </w:r>
      <w:r w:rsidR="0029361D" w:rsidRPr="00E05012">
        <w:rPr>
          <w:rFonts w:ascii="Gill Sans MT" w:hAnsi="Gill Sans MT"/>
          <w:sz w:val="22"/>
        </w:rPr>
        <w:t>.</w:t>
      </w:r>
    </w:p>
    <w:p w14:paraId="06E13F44" w14:textId="77777777" w:rsidR="00271C51" w:rsidRPr="00E05012" w:rsidRDefault="006A34F0" w:rsidP="00BA09E3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Vybraný dodavatel je povinen poskytnout zadavateli nezbytnou součinnost k uzavření smlouvy tak, aby byla smlouva uzavřena bez zbytečného odkladu. Odmítne-li vybraný</w:t>
      </w:r>
      <w:r w:rsidR="00BA09E3" w:rsidRPr="00E05012">
        <w:rPr>
          <w:rFonts w:ascii="Gill Sans MT" w:hAnsi="Gill Sans MT"/>
          <w:sz w:val="22"/>
        </w:rPr>
        <w:t xml:space="preserve"> dodavatel </w:t>
      </w:r>
      <w:r w:rsidRPr="00E05012">
        <w:rPr>
          <w:rFonts w:ascii="Gill Sans MT" w:hAnsi="Gill Sans MT"/>
          <w:sz w:val="22"/>
        </w:rPr>
        <w:t>uzavřít se zadavatelem smlouvu nebo neposkytne-li k uzavření nezbytnou součinnost, může zadavatel vybraného dodavatele z</w:t>
      </w:r>
      <w:r w:rsidR="008A3648" w:rsidRPr="00E05012">
        <w:rPr>
          <w:rFonts w:ascii="Gill Sans MT" w:hAnsi="Gill Sans MT"/>
          <w:sz w:val="22"/>
        </w:rPr>
        <w:t xml:space="preserve"> výběrového </w:t>
      </w:r>
      <w:r w:rsidRPr="00E05012">
        <w:rPr>
          <w:rFonts w:ascii="Gill Sans MT" w:hAnsi="Gill Sans MT"/>
          <w:sz w:val="22"/>
        </w:rPr>
        <w:t xml:space="preserve">řízení vyloučit a uzavřít smlouvu s dodavatelem, který se umístil jako druhý v pořadí. Odmítne-li dodavatel </w:t>
      </w:r>
      <w:r w:rsidR="008A3648" w:rsidRPr="00E05012">
        <w:rPr>
          <w:rFonts w:ascii="Gill Sans MT" w:hAnsi="Gill Sans MT"/>
          <w:sz w:val="22"/>
        </w:rPr>
        <w:t xml:space="preserve">druhý v </w:t>
      </w:r>
      <w:r w:rsidRPr="00E05012">
        <w:rPr>
          <w:rFonts w:ascii="Gill Sans MT" w:hAnsi="Gill Sans MT"/>
          <w:sz w:val="22"/>
        </w:rPr>
        <w:t>pořadí uzavřít se zadavatelem smlouvu nebo neposkytne-li součinnost k</w:t>
      </w:r>
      <w:r w:rsidR="00814AFF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>jejímu uzavření, může zadavatel tohoto dodavatele</w:t>
      </w:r>
      <w:r w:rsidR="008A3648" w:rsidRPr="00E05012">
        <w:rPr>
          <w:rFonts w:ascii="Gill Sans MT" w:hAnsi="Gill Sans MT"/>
          <w:sz w:val="22"/>
        </w:rPr>
        <w:t xml:space="preserve"> z výběrového</w:t>
      </w:r>
      <w:r w:rsidRPr="00E05012">
        <w:rPr>
          <w:rFonts w:ascii="Gill Sans MT" w:hAnsi="Gill Sans MT"/>
          <w:sz w:val="22"/>
        </w:rPr>
        <w:t xml:space="preserve"> řízení vyloučit a uzavřít smlouvu</w:t>
      </w:r>
      <w:r w:rsidR="008A3648" w:rsidRPr="00E05012">
        <w:rPr>
          <w:rFonts w:ascii="Gill Sans MT" w:hAnsi="Gill Sans MT"/>
          <w:sz w:val="22"/>
        </w:rPr>
        <w:t xml:space="preserve"> s</w:t>
      </w:r>
      <w:r w:rsidR="00A51949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>dodavatelem, který se umístil jako třetí v pořadí.</w:t>
      </w:r>
    </w:p>
    <w:p w14:paraId="0A44C89B" w14:textId="77777777" w:rsidR="00A51949" w:rsidRPr="00E05012" w:rsidRDefault="00A51949" w:rsidP="00A51949">
      <w:pPr>
        <w:spacing w:after="120" w:line="276" w:lineRule="auto"/>
        <w:jc w:val="both"/>
        <w:rPr>
          <w:rFonts w:ascii="Gill Sans MT" w:hAnsi="Gill Sans MT"/>
          <w:sz w:val="22"/>
        </w:rPr>
      </w:pPr>
      <w:bookmarkStart w:id="23" w:name="_Hlk165965990"/>
      <w:r w:rsidRPr="00E05012">
        <w:rPr>
          <w:rFonts w:ascii="Gill Sans MT" w:hAnsi="Gill Sans MT"/>
          <w:sz w:val="22"/>
        </w:rPr>
        <w:t>Účastníkům podáním nabídky nevznikají žádná práva na uzavření smlouvy se zadavatelem.</w:t>
      </w:r>
    </w:p>
    <w:p w14:paraId="0BD09EEE" w14:textId="77777777" w:rsidR="00A51949" w:rsidRPr="00E05012" w:rsidRDefault="00A51949" w:rsidP="00A51949">
      <w:pPr>
        <w:spacing w:after="120" w:line="276" w:lineRule="auto"/>
        <w:jc w:val="both"/>
        <w:rPr>
          <w:rFonts w:ascii="Gill Sans MT" w:hAnsi="Gill Sans MT"/>
          <w:sz w:val="22"/>
        </w:rPr>
      </w:pPr>
      <w:bookmarkStart w:id="24" w:name="_Hlk176180204"/>
      <w:r w:rsidRPr="00E05012">
        <w:rPr>
          <w:rFonts w:ascii="Gill Sans MT" w:hAnsi="Gill Sans MT"/>
          <w:sz w:val="22"/>
        </w:rPr>
        <w:t>V souladu se zákonem č. 340/2015 Sb., o zvláštních podmínkách účinnosti některých smluv, uveřejňování těchto smluv a o registru smluv, bude zadavatelem zveřejněno úplné znění uzavřené smlouvy včetně jejích případných změn a dodatků.</w:t>
      </w:r>
    </w:p>
    <w:p w14:paraId="5D6DC1EA" w14:textId="77777777" w:rsidR="00D865AE" w:rsidRPr="00E05012" w:rsidRDefault="00A51949" w:rsidP="00A51949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V případě odstoupení z účasti ve výběrovém řízení se účastníci vystavují riziku vyplývajícího z ustanovení § 1729 zákona č. 89/2012 Sb., občanský zákoník, ve znění pozdějších předpisů.</w:t>
      </w:r>
    </w:p>
    <w:bookmarkEnd w:id="23"/>
    <w:bookmarkEnd w:id="24"/>
    <w:p w14:paraId="56B5035A" w14:textId="77777777" w:rsidR="00A51949" w:rsidRDefault="00A51949" w:rsidP="00A51949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4AE170B5" w14:textId="77777777" w:rsidR="00CB0A33" w:rsidRDefault="00CB0A33" w:rsidP="00A51949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3086FDEB" w14:textId="77777777" w:rsidR="00CB0A33" w:rsidRPr="00E05012" w:rsidRDefault="00CB0A33" w:rsidP="00A51949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794E6943" w14:textId="77777777" w:rsidR="00D865AE" w:rsidRPr="00E05012" w:rsidRDefault="00D865AE" w:rsidP="00D865AE">
      <w:pPr>
        <w:spacing w:after="120" w:line="276" w:lineRule="auto"/>
        <w:jc w:val="both"/>
        <w:rPr>
          <w:rFonts w:ascii="Gill Sans MT" w:hAnsi="Gill Sans MT"/>
          <w:b/>
          <w:sz w:val="22"/>
        </w:rPr>
      </w:pPr>
      <w:r w:rsidRPr="00E05012">
        <w:rPr>
          <w:rFonts w:ascii="Gill Sans MT" w:hAnsi="Gill Sans MT"/>
          <w:b/>
          <w:sz w:val="22"/>
        </w:rPr>
        <w:t>Zásady sociálně odpovědného zadávání, environmentálně odpovědného zadávání a inovací:</w:t>
      </w:r>
    </w:p>
    <w:p w14:paraId="502919D0" w14:textId="77777777" w:rsidR="00D865AE" w:rsidRPr="00E05012" w:rsidRDefault="00D865AE" w:rsidP="00D865AE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Zadavatel při zadávání této veřejné zakázky zohlednil povinnost dodržovat zásady odpovědného zadávání, environmentálního odpovědného zadávání a inovací, a to do té míry, kterou považuje vzhledem k povaze a smyslu zadávané veřejné zakázky za možnou.</w:t>
      </w:r>
    </w:p>
    <w:p w14:paraId="53D01EBF" w14:textId="77777777" w:rsidR="00D865AE" w:rsidRPr="00E05012" w:rsidRDefault="00D865AE" w:rsidP="00D865AE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Zadavatel v souvislosti se sociální odpovědností klade důraz na pracovní podmínky a dodržování základních lidských práv, na dodržování bezpečnosti a ochrany zdraví. Přiměřenými požadavky na kvalifikaci účastníků zadavatel podporuje účast malých a středních podniků v tomto výběrovém řízení.</w:t>
      </w:r>
    </w:p>
    <w:p w14:paraId="72386B96" w14:textId="77777777" w:rsidR="00D865AE" w:rsidRPr="00E05012" w:rsidRDefault="00D865AE" w:rsidP="00D865AE">
      <w:pPr>
        <w:spacing w:after="120" w:line="276" w:lineRule="auto"/>
        <w:jc w:val="both"/>
        <w:rPr>
          <w:rFonts w:ascii="Gill Sans MT" w:hAnsi="Gill Sans MT"/>
          <w:sz w:val="22"/>
        </w:rPr>
      </w:pPr>
      <w:bookmarkStart w:id="25" w:name="_Hlk168561591"/>
      <w:r w:rsidRPr="00E05012">
        <w:rPr>
          <w:rFonts w:ascii="Gill Sans MT" w:hAnsi="Gill Sans MT"/>
          <w:sz w:val="22"/>
        </w:rPr>
        <w:t>Zadavatel také v souvislosti s environmentální odpovědností požaduje, aby vybraný dodavatel řádně nakládal s odpadem vzniklým v rámci plnění veřejné zakázky a zadavateli průběžně dokládal doklad o</w:t>
      </w:r>
      <w:r w:rsidR="00814AFF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>likvidaci odpadu.</w:t>
      </w:r>
    </w:p>
    <w:bookmarkEnd w:id="25"/>
    <w:p w14:paraId="79845066" w14:textId="77777777" w:rsidR="009E2C3B" w:rsidRPr="00E05012" w:rsidRDefault="009E2C3B" w:rsidP="003927B5">
      <w:pPr>
        <w:spacing w:after="120" w:line="276" w:lineRule="auto"/>
        <w:jc w:val="both"/>
        <w:rPr>
          <w:rFonts w:ascii="Gill Sans MT" w:hAnsi="Gill Sans MT"/>
          <w:sz w:val="22"/>
        </w:rPr>
      </w:pPr>
    </w:p>
    <w:p w14:paraId="640D6372" w14:textId="77777777" w:rsidR="00271C51" w:rsidRPr="00E05012" w:rsidRDefault="006A34F0" w:rsidP="00E91B08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t>Závěrečné ustanovení</w:t>
      </w:r>
    </w:p>
    <w:p w14:paraId="70ACF922" w14:textId="77777777" w:rsidR="00271C51" w:rsidRPr="00E05012" w:rsidRDefault="006A34F0" w:rsidP="00D865AE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 xml:space="preserve">Touto výzvou oznamuje zadavatel zahájení </w:t>
      </w:r>
      <w:r w:rsidR="008A3648" w:rsidRPr="00E05012">
        <w:rPr>
          <w:rFonts w:ascii="Gill Sans MT" w:hAnsi="Gill Sans MT"/>
          <w:sz w:val="22"/>
        </w:rPr>
        <w:t xml:space="preserve">výběrového </w:t>
      </w:r>
      <w:r w:rsidRPr="00E05012">
        <w:rPr>
          <w:rFonts w:ascii="Gill Sans MT" w:hAnsi="Gill Sans MT"/>
          <w:sz w:val="22"/>
        </w:rPr>
        <w:t>řízení pro zadání výše uvedené veřejné</w:t>
      </w:r>
      <w:r w:rsidR="006F6970" w:rsidRPr="00E05012">
        <w:rPr>
          <w:rFonts w:ascii="Gill Sans MT" w:hAnsi="Gill Sans MT"/>
          <w:sz w:val="22"/>
        </w:rPr>
        <w:t xml:space="preserve"> zakázky </w:t>
      </w:r>
      <w:r w:rsidRPr="00E05012">
        <w:rPr>
          <w:rFonts w:ascii="Gill Sans MT" w:hAnsi="Gill Sans MT"/>
          <w:sz w:val="22"/>
        </w:rPr>
        <w:t>malého rozsahu, která je zadávána postupem mimo režim Z</w:t>
      </w:r>
      <w:r w:rsidR="00941004" w:rsidRPr="00E05012">
        <w:rPr>
          <w:rFonts w:ascii="Gill Sans MT" w:hAnsi="Gill Sans MT"/>
          <w:sz w:val="22"/>
        </w:rPr>
        <w:t>ákona</w:t>
      </w:r>
      <w:r w:rsidRPr="00E05012">
        <w:rPr>
          <w:rFonts w:ascii="Gill Sans MT" w:hAnsi="Gill Sans MT"/>
          <w:sz w:val="22"/>
        </w:rPr>
        <w:t xml:space="preserve"> s výjimkou zásad uvedených v ust. §</w:t>
      </w:r>
      <w:r w:rsidR="00814AFF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 xml:space="preserve">6 tohoto </w:t>
      </w:r>
      <w:r w:rsidR="00941004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 xml:space="preserve">ákona. Jakýkoliv postup či úkon zadavatele učiněný v tomto </w:t>
      </w:r>
      <w:r w:rsidR="009228A7" w:rsidRPr="00E05012">
        <w:rPr>
          <w:rFonts w:ascii="Gill Sans MT" w:hAnsi="Gill Sans MT"/>
          <w:sz w:val="22"/>
        </w:rPr>
        <w:t xml:space="preserve">řízení není </w:t>
      </w:r>
      <w:r w:rsidRPr="00E05012">
        <w:rPr>
          <w:rFonts w:ascii="Gill Sans MT" w:hAnsi="Gill Sans MT"/>
          <w:sz w:val="22"/>
        </w:rPr>
        <w:t xml:space="preserve">postupem či úkonem podle </w:t>
      </w:r>
      <w:r w:rsidR="00DF5577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 xml:space="preserve">ákona, byť by takový úkon či postup formálně připomínal. Pokud je tedy v </w:t>
      </w:r>
      <w:r w:rsidR="00EC2849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>adávací dokumentaci například obsažen odkaz na</w:t>
      </w:r>
      <w:r w:rsidR="00941004" w:rsidRPr="00E05012">
        <w:rPr>
          <w:rFonts w:ascii="Gill Sans MT" w:hAnsi="Gill Sans MT"/>
          <w:sz w:val="22"/>
        </w:rPr>
        <w:t> </w:t>
      </w:r>
      <w:r w:rsidRPr="00E05012">
        <w:rPr>
          <w:rFonts w:ascii="Gill Sans MT" w:hAnsi="Gill Sans MT"/>
          <w:sz w:val="22"/>
        </w:rPr>
        <w:t xml:space="preserve">konkrétní ustanovení </w:t>
      </w:r>
      <w:r w:rsidR="00941004" w:rsidRPr="00E05012">
        <w:rPr>
          <w:rFonts w:ascii="Gill Sans MT" w:hAnsi="Gill Sans MT"/>
          <w:sz w:val="22"/>
        </w:rPr>
        <w:t>Z</w:t>
      </w:r>
      <w:r w:rsidRPr="00E05012">
        <w:rPr>
          <w:rFonts w:ascii="Gill Sans MT" w:hAnsi="Gill Sans MT"/>
          <w:sz w:val="22"/>
        </w:rPr>
        <w:t xml:space="preserve">ákona, je postup podle tohoto ustanovení </w:t>
      </w:r>
      <w:r w:rsidR="00D865AE" w:rsidRPr="00E05012">
        <w:rPr>
          <w:rFonts w:ascii="Gill Sans MT" w:hAnsi="Gill Sans MT"/>
          <w:sz w:val="22"/>
        </w:rPr>
        <w:t xml:space="preserve">použit pouze </w:t>
      </w:r>
      <w:r w:rsidRPr="00E05012">
        <w:rPr>
          <w:rFonts w:ascii="Gill Sans MT" w:hAnsi="Gill Sans MT"/>
          <w:sz w:val="22"/>
        </w:rPr>
        <w:t xml:space="preserve">jako zadavatelem dobrovolně zvolená forma v daném </w:t>
      </w:r>
      <w:r w:rsidR="008A3648" w:rsidRPr="00E05012">
        <w:rPr>
          <w:rFonts w:ascii="Gill Sans MT" w:hAnsi="Gill Sans MT"/>
          <w:sz w:val="22"/>
        </w:rPr>
        <w:t>výběrovém</w:t>
      </w:r>
      <w:r w:rsidRPr="00E05012">
        <w:rPr>
          <w:rFonts w:ascii="Gill Sans MT" w:hAnsi="Gill Sans MT"/>
          <w:sz w:val="22"/>
        </w:rPr>
        <w:t xml:space="preserve"> řízení.</w:t>
      </w:r>
    </w:p>
    <w:p w14:paraId="36DE7CB2" w14:textId="77777777" w:rsidR="00067719" w:rsidRPr="00E05012" w:rsidRDefault="00067719" w:rsidP="00067719">
      <w:pPr>
        <w:spacing w:after="120" w:line="276" w:lineRule="auto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</w:rPr>
        <w:t>Zájemce podáním nabídky na tuto výzvu projevuje bezvýhradný souhlas s těmito podmínkami.</w:t>
      </w:r>
    </w:p>
    <w:p w14:paraId="10628F82" w14:textId="77777777" w:rsidR="00271C51" w:rsidRPr="00E05012" w:rsidRDefault="00271C51" w:rsidP="003927B5">
      <w:pPr>
        <w:pStyle w:val="Zkladntext"/>
        <w:spacing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302835B6" w14:textId="77777777" w:rsidR="009E2C3B" w:rsidRPr="00E05012" w:rsidRDefault="006A34F0" w:rsidP="008B15AF">
      <w:pPr>
        <w:pStyle w:val="Nadpis1"/>
        <w:keepNext/>
        <w:keepLines/>
        <w:widowControl/>
        <w:numPr>
          <w:ilvl w:val="0"/>
          <w:numId w:val="17"/>
        </w:numPr>
        <w:autoSpaceDE/>
        <w:autoSpaceDN/>
        <w:spacing w:before="360" w:after="360"/>
        <w:ind w:left="357" w:right="0" w:hanging="357"/>
        <w:jc w:val="left"/>
        <w:rPr>
          <w:rFonts w:ascii="Gill Sans MT" w:hAnsi="Gill Sans MT"/>
          <w:caps/>
          <w:sz w:val="22"/>
          <w:szCs w:val="22"/>
        </w:rPr>
      </w:pPr>
      <w:r w:rsidRPr="00E05012">
        <w:rPr>
          <w:rFonts w:ascii="Gill Sans MT" w:hAnsi="Gill Sans MT"/>
          <w:caps/>
          <w:sz w:val="22"/>
          <w:szCs w:val="22"/>
        </w:rPr>
        <w:lastRenderedPageBreak/>
        <w:t>Přílohy</w:t>
      </w:r>
      <w:r w:rsidR="008B15AF" w:rsidRPr="00E05012">
        <w:rPr>
          <w:rFonts w:ascii="Gill Sans MT" w:hAnsi="Gill Sans MT"/>
          <w:caps/>
          <w:sz w:val="22"/>
          <w:szCs w:val="22"/>
        </w:rPr>
        <w:t xml:space="preserve"> zadávací dokumentace</w:t>
      </w:r>
      <w:r w:rsidRPr="00E05012">
        <w:rPr>
          <w:rFonts w:ascii="Gill Sans MT" w:hAnsi="Gill Sans MT"/>
          <w:caps/>
          <w:sz w:val="22"/>
          <w:szCs w:val="22"/>
        </w:rPr>
        <w:t xml:space="preserve">: </w:t>
      </w:r>
    </w:p>
    <w:p w14:paraId="11A14589" w14:textId="50CB3578" w:rsidR="00271C51" w:rsidRPr="00E05012" w:rsidRDefault="006A34F0" w:rsidP="009118E5">
      <w:pPr>
        <w:pStyle w:val="Zkladntext"/>
        <w:numPr>
          <w:ilvl w:val="0"/>
          <w:numId w:val="31"/>
        </w:numPr>
        <w:spacing w:after="60" w:line="276" w:lineRule="auto"/>
        <w:ind w:left="357" w:hanging="357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Krycí list nabídky</w:t>
      </w:r>
    </w:p>
    <w:p w14:paraId="72F55802" w14:textId="1ECF0F8B" w:rsidR="000C7A3E" w:rsidRPr="00E05012" w:rsidRDefault="006A34F0" w:rsidP="009118E5">
      <w:pPr>
        <w:pStyle w:val="Zkladntext"/>
        <w:numPr>
          <w:ilvl w:val="0"/>
          <w:numId w:val="31"/>
        </w:numPr>
        <w:spacing w:after="60" w:line="276" w:lineRule="auto"/>
        <w:ind w:left="357" w:hanging="357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Č</w:t>
      </w:r>
      <w:r w:rsidR="000C7A3E" w:rsidRPr="00E05012">
        <w:rPr>
          <w:rFonts w:ascii="Gill Sans MT" w:hAnsi="Gill Sans MT"/>
          <w:sz w:val="22"/>
          <w:szCs w:val="22"/>
        </w:rPr>
        <w:t>estné prohlášení k podmínkám výběrového řízení a čestné prohlášení o pravdivosti údajů</w:t>
      </w:r>
    </w:p>
    <w:p w14:paraId="493E2A41" w14:textId="0893FDE6" w:rsidR="007F2188" w:rsidRPr="00E05012" w:rsidRDefault="000C7A3E" w:rsidP="009118E5">
      <w:pPr>
        <w:pStyle w:val="Zkladntext"/>
        <w:numPr>
          <w:ilvl w:val="0"/>
          <w:numId w:val="31"/>
        </w:numPr>
        <w:spacing w:after="60" w:line="276" w:lineRule="auto"/>
        <w:ind w:left="357" w:hanging="357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Čestné prohlášení </w:t>
      </w:r>
      <w:r w:rsidR="007F2188" w:rsidRPr="00E05012">
        <w:rPr>
          <w:rFonts w:ascii="Gill Sans MT" w:hAnsi="Gill Sans MT"/>
          <w:sz w:val="22"/>
          <w:szCs w:val="22"/>
        </w:rPr>
        <w:t>o splnění základní způsobilosti</w:t>
      </w:r>
    </w:p>
    <w:p w14:paraId="0A46008A" w14:textId="30800F16" w:rsidR="000D3EE3" w:rsidRPr="00A25BEC" w:rsidRDefault="000D3EE3" w:rsidP="002D57CF">
      <w:pPr>
        <w:pStyle w:val="Zkladntext"/>
        <w:numPr>
          <w:ilvl w:val="0"/>
          <w:numId w:val="31"/>
        </w:numPr>
        <w:spacing w:after="60" w:line="276" w:lineRule="auto"/>
        <w:ind w:left="357" w:hanging="357"/>
        <w:jc w:val="both"/>
        <w:rPr>
          <w:rFonts w:ascii="Gill Sans MT" w:hAnsi="Gill Sans MT"/>
          <w:sz w:val="22"/>
          <w:szCs w:val="22"/>
        </w:rPr>
      </w:pPr>
      <w:r w:rsidRPr="3C913F75">
        <w:rPr>
          <w:rFonts w:ascii="Gill Sans MT" w:hAnsi="Gill Sans MT"/>
          <w:sz w:val="22"/>
          <w:szCs w:val="22"/>
        </w:rPr>
        <w:t>Seznam poddodavatelů</w:t>
      </w:r>
    </w:p>
    <w:p w14:paraId="2A4CE796" w14:textId="3BCF911D" w:rsidR="00271C51" w:rsidRPr="00E05012" w:rsidRDefault="006A34F0" w:rsidP="009118E5">
      <w:pPr>
        <w:pStyle w:val="Zkladntext"/>
        <w:numPr>
          <w:ilvl w:val="0"/>
          <w:numId w:val="31"/>
        </w:numPr>
        <w:spacing w:after="60" w:line="276" w:lineRule="auto"/>
        <w:ind w:left="357" w:hanging="357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 xml:space="preserve">Návrh </w:t>
      </w:r>
      <w:r w:rsidR="0001596E" w:rsidRPr="00E05012">
        <w:rPr>
          <w:rFonts w:ascii="Gill Sans MT" w:hAnsi="Gill Sans MT"/>
          <w:sz w:val="22"/>
          <w:szCs w:val="22"/>
        </w:rPr>
        <w:t>smlouvy</w:t>
      </w:r>
    </w:p>
    <w:p w14:paraId="635D2DCC" w14:textId="24FEE260" w:rsidR="00271C51" w:rsidRPr="00E05012" w:rsidRDefault="006A34F0" w:rsidP="009118E5">
      <w:pPr>
        <w:pStyle w:val="Zkladntext"/>
        <w:numPr>
          <w:ilvl w:val="0"/>
          <w:numId w:val="31"/>
        </w:numPr>
        <w:spacing w:after="60" w:line="276" w:lineRule="auto"/>
        <w:ind w:left="357" w:hanging="357"/>
        <w:jc w:val="both"/>
        <w:rPr>
          <w:rFonts w:ascii="Gill Sans MT" w:hAnsi="Gill Sans MT"/>
          <w:sz w:val="22"/>
          <w:szCs w:val="22"/>
        </w:rPr>
      </w:pPr>
      <w:r w:rsidRPr="00E05012">
        <w:rPr>
          <w:rFonts w:ascii="Gill Sans MT" w:hAnsi="Gill Sans MT"/>
          <w:sz w:val="22"/>
          <w:szCs w:val="22"/>
        </w:rPr>
        <w:t>Projektová dokumentace</w:t>
      </w:r>
    </w:p>
    <w:p w14:paraId="08B2CFD1" w14:textId="613F325F" w:rsidR="009E2C3B" w:rsidRPr="00E05012" w:rsidRDefault="000D28BD" w:rsidP="009118E5">
      <w:pPr>
        <w:pStyle w:val="Zkladntext"/>
        <w:numPr>
          <w:ilvl w:val="0"/>
          <w:numId w:val="31"/>
        </w:numPr>
        <w:spacing w:after="60" w:line="276" w:lineRule="auto"/>
        <w:ind w:left="357" w:hanging="357"/>
        <w:jc w:val="both"/>
        <w:rPr>
          <w:rFonts w:ascii="Gill Sans MT" w:hAnsi="Gill Sans MT"/>
          <w:sz w:val="22"/>
        </w:rPr>
      </w:pPr>
      <w:r w:rsidRPr="00E05012">
        <w:rPr>
          <w:rFonts w:ascii="Gill Sans MT" w:hAnsi="Gill Sans MT"/>
          <w:sz w:val="22"/>
          <w:szCs w:val="22"/>
        </w:rPr>
        <w:t>Položkový</w:t>
      </w:r>
      <w:r w:rsidRPr="00E05012">
        <w:rPr>
          <w:rFonts w:ascii="Gill Sans MT" w:hAnsi="Gill Sans MT"/>
          <w:sz w:val="22"/>
        </w:rPr>
        <w:t xml:space="preserve"> rozpočet </w:t>
      </w:r>
      <w:r w:rsidR="007961C5" w:rsidRPr="00E05012">
        <w:rPr>
          <w:rFonts w:ascii="Gill Sans MT" w:hAnsi="Gill Sans MT"/>
          <w:sz w:val="22"/>
        </w:rPr>
        <w:t>(</w:t>
      </w:r>
      <w:r w:rsidR="006A34F0" w:rsidRPr="00E05012">
        <w:rPr>
          <w:rFonts w:ascii="Gill Sans MT" w:hAnsi="Gill Sans MT"/>
          <w:sz w:val="22"/>
        </w:rPr>
        <w:t xml:space="preserve">soupis </w:t>
      </w:r>
      <w:r w:rsidRPr="00E05012">
        <w:rPr>
          <w:rFonts w:ascii="Gill Sans MT" w:hAnsi="Gill Sans MT"/>
          <w:sz w:val="22"/>
        </w:rPr>
        <w:t xml:space="preserve">stavebních </w:t>
      </w:r>
      <w:r w:rsidR="006A34F0" w:rsidRPr="00E05012">
        <w:rPr>
          <w:rFonts w:ascii="Gill Sans MT" w:hAnsi="Gill Sans MT"/>
          <w:sz w:val="22"/>
        </w:rPr>
        <w:t>prací</w:t>
      </w:r>
      <w:r w:rsidRPr="00E05012">
        <w:rPr>
          <w:rFonts w:ascii="Gill Sans MT" w:hAnsi="Gill Sans MT"/>
          <w:sz w:val="22"/>
        </w:rPr>
        <w:t xml:space="preserve">, dodávek a služeb s výkazem </w:t>
      </w:r>
      <w:r w:rsidR="008B15AF" w:rsidRPr="00E05012">
        <w:rPr>
          <w:rFonts w:ascii="Gill Sans MT" w:hAnsi="Gill Sans MT"/>
          <w:sz w:val="22"/>
        </w:rPr>
        <w:t>výměr)</w:t>
      </w:r>
    </w:p>
    <w:p w14:paraId="4EDB3D32" w14:textId="77777777" w:rsidR="009E2C3B" w:rsidRPr="00E05012" w:rsidRDefault="009E2C3B" w:rsidP="009E2C3B">
      <w:pPr>
        <w:spacing w:after="120" w:line="276" w:lineRule="auto"/>
        <w:rPr>
          <w:rFonts w:ascii="Gill Sans MT" w:hAnsi="Gill Sans MT"/>
          <w:sz w:val="22"/>
        </w:rPr>
      </w:pPr>
    </w:p>
    <w:p w14:paraId="4BC790D0" w14:textId="079B7AD3" w:rsidR="006F6970" w:rsidRPr="00E05012" w:rsidRDefault="006F6970" w:rsidP="3D449146">
      <w:pPr>
        <w:pStyle w:val="Bezmezer"/>
        <w:spacing w:after="240"/>
        <w:jc w:val="both"/>
        <w:rPr>
          <w:rFonts w:ascii="Gill Sans MT" w:eastAsia="Gill Sans MT" w:hAnsi="Gill Sans MT" w:cs="Gill Sans MT"/>
          <w:sz w:val="22"/>
        </w:rPr>
      </w:pPr>
      <w:r w:rsidRPr="3D449146">
        <w:rPr>
          <w:rFonts w:ascii="Gill Sans MT" w:eastAsia="Gill Sans MT" w:hAnsi="Gill Sans MT" w:cs="Gill Sans MT"/>
          <w:sz w:val="22"/>
        </w:rPr>
        <w:t xml:space="preserve">Zadávací dokumentace byla schválena usnesením Rady města Ostrov č. </w:t>
      </w:r>
      <w:r w:rsidR="002D57CF">
        <w:rPr>
          <w:rFonts w:ascii="Gill Sans MT" w:eastAsia="Gill Sans MT" w:hAnsi="Gill Sans MT" w:cs="Gill Sans MT"/>
          <w:sz w:val="22"/>
        </w:rPr>
        <w:t>494/2025</w:t>
      </w:r>
      <w:r w:rsidRPr="3D449146">
        <w:rPr>
          <w:rFonts w:ascii="Gill Sans MT" w:eastAsia="Gill Sans MT" w:hAnsi="Gill Sans MT" w:cs="Gill Sans MT"/>
          <w:sz w:val="22"/>
        </w:rPr>
        <w:t xml:space="preserve"> dne </w:t>
      </w:r>
      <w:r w:rsidR="002D57CF">
        <w:rPr>
          <w:rFonts w:ascii="Gill Sans MT" w:eastAsia="Gill Sans MT" w:hAnsi="Gill Sans MT" w:cs="Gill Sans MT"/>
          <w:sz w:val="22"/>
        </w:rPr>
        <w:t>28.05.2025.</w:t>
      </w:r>
    </w:p>
    <w:p w14:paraId="420B59BF" w14:textId="77777777" w:rsidR="00EA1126" w:rsidRPr="00E05012" w:rsidRDefault="00EA1126" w:rsidP="009E2C3B">
      <w:pPr>
        <w:spacing w:after="120" w:line="276" w:lineRule="auto"/>
        <w:rPr>
          <w:rFonts w:ascii="Gill Sans MT" w:hAnsi="Gill Sans MT"/>
          <w:sz w:val="22"/>
          <w:highlight w:val="yellow"/>
        </w:rPr>
      </w:pPr>
      <w:bookmarkStart w:id="26" w:name="_Hlk165966127"/>
      <w:r w:rsidRPr="00E05012">
        <w:rPr>
          <w:rFonts w:ascii="Gill Sans MT" w:hAnsi="Gill Sans MT"/>
          <w:sz w:val="22"/>
        </w:rPr>
        <w:t xml:space="preserve">V Ostrově dne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2"/>
        <w:gridCol w:w="4532"/>
      </w:tblGrid>
      <w:tr w:rsidR="00EA1126" w:rsidRPr="00E05012" w14:paraId="03C69133" w14:textId="77777777" w:rsidTr="00EA1126">
        <w:tc>
          <w:tcPr>
            <w:tcW w:w="4532" w:type="dxa"/>
          </w:tcPr>
          <w:p w14:paraId="487EDA97" w14:textId="77777777" w:rsidR="00EA1126" w:rsidRPr="00E05012" w:rsidRDefault="00EA1126" w:rsidP="009E2C3B">
            <w:pPr>
              <w:spacing w:after="120" w:line="276" w:lineRule="auto"/>
              <w:rPr>
                <w:rFonts w:ascii="Gill Sans MT" w:hAnsi="Gill Sans MT"/>
                <w:sz w:val="22"/>
                <w:u w:val="single"/>
              </w:rPr>
            </w:pPr>
            <w:r w:rsidRPr="00E05012">
              <w:rPr>
                <w:rFonts w:ascii="Gill Sans MT" w:hAnsi="Gill Sans MT"/>
                <w:sz w:val="22"/>
                <w:u w:val="single"/>
              </w:rPr>
              <w:t>Zadavatel:</w:t>
            </w:r>
          </w:p>
          <w:p w14:paraId="4594A367" w14:textId="77777777" w:rsidR="00EA1126" w:rsidRPr="00E05012" w:rsidRDefault="00EA1126" w:rsidP="00EA1126">
            <w:pPr>
              <w:rPr>
                <w:rFonts w:ascii="Gill Sans MT" w:hAnsi="Gill Sans MT"/>
                <w:sz w:val="22"/>
              </w:rPr>
            </w:pPr>
            <w:r w:rsidRPr="00E05012">
              <w:rPr>
                <w:rFonts w:ascii="Gill Sans MT" w:hAnsi="Gill Sans MT"/>
                <w:sz w:val="22"/>
              </w:rPr>
              <w:t>město Ostrov</w:t>
            </w:r>
          </w:p>
          <w:p w14:paraId="724D8A5F" w14:textId="77777777" w:rsidR="00EA1126" w:rsidRPr="00E05012" w:rsidRDefault="00EA1126" w:rsidP="00EA1126">
            <w:pPr>
              <w:rPr>
                <w:rFonts w:ascii="Gill Sans MT" w:hAnsi="Gill Sans MT"/>
                <w:sz w:val="22"/>
              </w:rPr>
            </w:pPr>
            <w:r w:rsidRPr="00E05012">
              <w:rPr>
                <w:rFonts w:ascii="Gill Sans MT" w:hAnsi="Gill Sans MT"/>
                <w:sz w:val="22"/>
              </w:rPr>
              <w:t>Jáchymovská 1</w:t>
            </w:r>
          </w:p>
          <w:p w14:paraId="23C24431" w14:textId="77777777" w:rsidR="00EA1126" w:rsidRPr="00E05012" w:rsidRDefault="00EA1126" w:rsidP="00EA1126">
            <w:pPr>
              <w:rPr>
                <w:rFonts w:ascii="Gill Sans MT" w:hAnsi="Gill Sans MT"/>
                <w:sz w:val="22"/>
              </w:rPr>
            </w:pPr>
            <w:r w:rsidRPr="00E05012">
              <w:rPr>
                <w:rFonts w:ascii="Gill Sans MT" w:hAnsi="Gill Sans MT"/>
                <w:sz w:val="22"/>
              </w:rPr>
              <w:t>363 01 Ostrov</w:t>
            </w:r>
          </w:p>
        </w:tc>
        <w:tc>
          <w:tcPr>
            <w:tcW w:w="4532" w:type="dxa"/>
          </w:tcPr>
          <w:p w14:paraId="6EBED202" w14:textId="77777777" w:rsidR="00EA1126" w:rsidRPr="00E05012" w:rsidRDefault="00EA1126" w:rsidP="009E2C3B">
            <w:pPr>
              <w:spacing w:after="120" w:line="276" w:lineRule="auto"/>
              <w:rPr>
                <w:rFonts w:ascii="Gill Sans MT" w:hAnsi="Gill Sans MT"/>
                <w:sz w:val="22"/>
                <w:u w:val="single"/>
              </w:rPr>
            </w:pPr>
            <w:r w:rsidRPr="00E05012">
              <w:rPr>
                <w:rFonts w:ascii="Gill Sans MT" w:hAnsi="Gill Sans MT"/>
                <w:sz w:val="22"/>
                <w:u w:val="single"/>
              </w:rPr>
              <w:t>Podpis:</w:t>
            </w:r>
          </w:p>
          <w:p w14:paraId="298B7823" w14:textId="77777777" w:rsidR="00EA1126" w:rsidRPr="00E05012" w:rsidRDefault="00EA1126" w:rsidP="00EA1126">
            <w:pPr>
              <w:rPr>
                <w:rFonts w:ascii="Gill Sans MT" w:hAnsi="Gill Sans MT"/>
                <w:sz w:val="22"/>
              </w:rPr>
            </w:pPr>
          </w:p>
          <w:p w14:paraId="668C8F49" w14:textId="77777777" w:rsidR="00EA1126" w:rsidRPr="00E05012" w:rsidRDefault="00EA1126" w:rsidP="00EA1126">
            <w:pPr>
              <w:rPr>
                <w:rFonts w:ascii="Gill Sans MT" w:hAnsi="Gill Sans MT"/>
                <w:sz w:val="22"/>
              </w:rPr>
            </w:pPr>
          </w:p>
          <w:p w14:paraId="3961C2AE" w14:textId="77777777" w:rsidR="00EA1126" w:rsidRPr="00E05012" w:rsidRDefault="00EA1126" w:rsidP="00EA1126">
            <w:pPr>
              <w:rPr>
                <w:rFonts w:ascii="Gill Sans MT" w:hAnsi="Gill Sans MT"/>
                <w:sz w:val="22"/>
              </w:rPr>
            </w:pPr>
          </w:p>
          <w:p w14:paraId="76765AE9" w14:textId="77777777" w:rsidR="00EA1126" w:rsidRPr="00E05012" w:rsidRDefault="00EA1126" w:rsidP="00EA1126">
            <w:pPr>
              <w:rPr>
                <w:rFonts w:ascii="Gill Sans MT" w:hAnsi="Gill Sans MT"/>
                <w:sz w:val="22"/>
              </w:rPr>
            </w:pPr>
          </w:p>
          <w:p w14:paraId="358A8459" w14:textId="77777777" w:rsidR="00EA1126" w:rsidRPr="00E05012" w:rsidRDefault="00EA1126" w:rsidP="00EA1126">
            <w:pPr>
              <w:rPr>
                <w:rFonts w:ascii="Gill Sans MT" w:hAnsi="Gill Sans MT"/>
                <w:sz w:val="22"/>
              </w:rPr>
            </w:pPr>
          </w:p>
          <w:p w14:paraId="1E040CCC" w14:textId="77777777" w:rsidR="00EA1126" w:rsidRPr="00E05012" w:rsidRDefault="00EA1126" w:rsidP="00EA1126">
            <w:pPr>
              <w:rPr>
                <w:rFonts w:ascii="Gill Sans MT" w:hAnsi="Gill Sans MT"/>
                <w:sz w:val="22"/>
              </w:rPr>
            </w:pPr>
          </w:p>
          <w:p w14:paraId="6279C626" w14:textId="77777777" w:rsidR="00280655" w:rsidRDefault="00280655" w:rsidP="00514A79">
            <w:pPr>
              <w:spacing w:after="120"/>
              <w:jc w:val="center"/>
              <w:rPr>
                <w:rFonts w:ascii="Gill Sans MT" w:hAnsi="Gill Sans MT"/>
                <w:sz w:val="22"/>
              </w:rPr>
            </w:pPr>
            <w:r w:rsidRPr="00280655">
              <w:rPr>
                <w:rFonts w:ascii="Gill Sans MT" w:hAnsi="Gill Sans MT"/>
                <w:sz w:val="22"/>
              </w:rPr>
              <w:t>Bc. Pavel Čekan </w:t>
            </w:r>
          </w:p>
          <w:p w14:paraId="68CC6188" w14:textId="0CB3A2D0" w:rsidR="00EA1126" w:rsidRPr="00E05012" w:rsidRDefault="00EA1126" w:rsidP="00514A79">
            <w:pPr>
              <w:spacing w:after="120"/>
              <w:jc w:val="center"/>
              <w:rPr>
                <w:rFonts w:ascii="Gill Sans MT" w:hAnsi="Gill Sans MT"/>
                <w:sz w:val="22"/>
              </w:rPr>
            </w:pPr>
            <w:r w:rsidRPr="00E05012">
              <w:rPr>
                <w:rFonts w:ascii="Gill Sans MT" w:hAnsi="Gill Sans MT"/>
                <w:sz w:val="22"/>
              </w:rPr>
              <w:t>starosta města</w:t>
            </w:r>
          </w:p>
        </w:tc>
      </w:tr>
      <w:bookmarkEnd w:id="26"/>
    </w:tbl>
    <w:p w14:paraId="73BD0F7D" w14:textId="77777777" w:rsidR="00271C51" w:rsidRPr="00BB3064" w:rsidRDefault="00271C51" w:rsidP="005775C1">
      <w:pPr>
        <w:tabs>
          <w:tab w:val="left" w:pos="3285"/>
        </w:tabs>
        <w:rPr>
          <w:rFonts w:ascii="Gill Sans MT" w:hAnsi="Gill Sans MT"/>
          <w:sz w:val="22"/>
        </w:rPr>
      </w:pPr>
    </w:p>
    <w:sectPr w:rsidR="00271C51" w:rsidRPr="00BB3064" w:rsidSect="002C495A">
      <w:headerReference w:type="default" r:id="rId26"/>
      <w:footerReference w:type="default" r:id="rId27"/>
      <w:pgSz w:w="11910" w:h="16840" w:code="9"/>
      <w:pgMar w:top="1418" w:right="1418" w:bottom="1418" w:left="1418" w:header="709" w:footer="709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B0DC6" w14:textId="77777777" w:rsidR="00502FA5" w:rsidRPr="00E05012" w:rsidRDefault="00502FA5">
      <w:r w:rsidRPr="00E05012">
        <w:separator/>
      </w:r>
    </w:p>
  </w:endnote>
  <w:endnote w:type="continuationSeparator" w:id="0">
    <w:p w14:paraId="460D7696" w14:textId="77777777" w:rsidR="00502FA5" w:rsidRPr="00E05012" w:rsidRDefault="00502FA5">
      <w:r w:rsidRPr="00E0501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B66F4" w14:textId="77777777" w:rsidR="002173A9" w:rsidRPr="00E05012" w:rsidRDefault="002173A9" w:rsidP="00EC277B">
    <w:pPr>
      <w:pStyle w:val="Zpat"/>
      <w:pBdr>
        <w:bottom w:val="single" w:sz="12" w:space="1" w:color="auto"/>
      </w:pBdr>
      <w:rPr>
        <w:sz w:val="20"/>
        <w:szCs w:val="20"/>
      </w:rPr>
    </w:pPr>
  </w:p>
  <w:p w14:paraId="19398A3E" w14:textId="77777777" w:rsidR="002173A9" w:rsidRPr="00E05012" w:rsidRDefault="002173A9" w:rsidP="00EC277B">
    <w:pPr>
      <w:pStyle w:val="Zpat"/>
      <w:rPr>
        <w:rFonts w:ascii="Gill Sans MT" w:hAnsi="Gill Sans MT"/>
        <w:sz w:val="18"/>
        <w:szCs w:val="18"/>
      </w:rPr>
    </w:pPr>
    <w:r w:rsidRPr="00E05012">
      <w:rPr>
        <w:rFonts w:ascii="Gill Sans MT" w:hAnsi="Gill Sans MT"/>
        <w:sz w:val="18"/>
        <w:szCs w:val="18"/>
      </w:rPr>
      <w:t>ZADÁVACÍ PODMÍNKY</w:t>
    </w:r>
    <w:r w:rsidRPr="00E05012">
      <w:rPr>
        <w:rFonts w:ascii="Gill Sans MT" w:hAnsi="Gill Sans MT"/>
        <w:sz w:val="18"/>
        <w:szCs w:val="18"/>
      </w:rPr>
      <w:tab/>
    </w:r>
    <w:r w:rsidRPr="00E05012">
      <w:rPr>
        <w:rFonts w:ascii="Gill Sans MT" w:hAnsi="Gill Sans MT"/>
        <w:sz w:val="18"/>
        <w:szCs w:val="18"/>
      </w:rPr>
      <w:tab/>
      <w:t xml:space="preserve">Strana </w:t>
    </w:r>
    <w:r w:rsidRPr="00E05012">
      <w:rPr>
        <w:rFonts w:ascii="Gill Sans MT" w:hAnsi="Gill Sans MT"/>
        <w:sz w:val="18"/>
        <w:szCs w:val="18"/>
      </w:rPr>
      <w:fldChar w:fldCharType="begin"/>
    </w:r>
    <w:r w:rsidRPr="00E05012">
      <w:rPr>
        <w:rFonts w:ascii="Gill Sans MT" w:hAnsi="Gill Sans MT"/>
        <w:sz w:val="18"/>
        <w:szCs w:val="18"/>
      </w:rPr>
      <w:instrText>PAGE   \* MERGEFORMAT</w:instrText>
    </w:r>
    <w:r w:rsidRPr="00E05012">
      <w:rPr>
        <w:rFonts w:ascii="Gill Sans MT" w:hAnsi="Gill Sans MT"/>
        <w:sz w:val="18"/>
        <w:szCs w:val="18"/>
      </w:rPr>
      <w:fldChar w:fldCharType="separate"/>
    </w:r>
    <w:r w:rsidRPr="00E05012">
      <w:rPr>
        <w:rFonts w:ascii="Gill Sans MT" w:hAnsi="Gill Sans MT"/>
        <w:sz w:val="18"/>
        <w:szCs w:val="18"/>
      </w:rPr>
      <w:t>1</w:t>
    </w:r>
    <w:r w:rsidRPr="00E05012">
      <w:rPr>
        <w:rFonts w:ascii="Gill Sans MT" w:hAnsi="Gill Sans MT"/>
        <w:sz w:val="18"/>
        <w:szCs w:val="18"/>
      </w:rPr>
      <w:fldChar w:fldCharType="end"/>
    </w:r>
  </w:p>
  <w:p w14:paraId="4F7919B4" w14:textId="77777777" w:rsidR="002173A9" w:rsidRPr="00E05012" w:rsidRDefault="002173A9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30365" w14:textId="77777777" w:rsidR="00502FA5" w:rsidRPr="00E05012" w:rsidRDefault="00502FA5">
      <w:r w:rsidRPr="00E05012">
        <w:separator/>
      </w:r>
    </w:p>
  </w:footnote>
  <w:footnote w:type="continuationSeparator" w:id="0">
    <w:p w14:paraId="64A14CC6" w14:textId="77777777" w:rsidR="00502FA5" w:rsidRPr="00E05012" w:rsidRDefault="00502FA5">
      <w:r w:rsidRPr="00E0501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4B6A6" w14:textId="77777777" w:rsidR="002173A9" w:rsidRPr="00E05012" w:rsidRDefault="002173A9" w:rsidP="00091F48">
    <w:pPr>
      <w:pStyle w:val="Zhlav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B24F3" w14:textId="77777777" w:rsidR="002173A9" w:rsidRPr="00E05012" w:rsidRDefault="002C495A" w:rsidP="008E41B6">
    <w:pPr>
      <w:pStyle w:val="Zhlav"/>
      <w:jc w:val="center"/>
      <w:rPr>
        <w:rFonts w:ascii="Gill Sans MT" w:hAnsi="Gill Sans MT"/>
        <w:sz w:val="18"/>
        <w:szCs w:val="18"/>
      </w:rPr>
    </w:pPr>
    <w:r w:rsidRPr="00E05012">
      <w:rPr>
        <w:rFonts w:ascii="Gill Sans MT" w:hAnsi="Gill Sans MT"/>
        <w:noProof/>
        <w:sz w:val="18"/>
        <w:szCs w:val="18"/>
      </w:rPr>
      <w:drawing>
        <wp:inline distT="0" distB="0" distL="0" distR="0" wp14:anchorId="105ED7E0" wp14:editId="41756E09">
          <wp:extent cx="1316990" cy="13169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1316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02080" w14:textId="7270B76C" w:rsidR="002173A9" w:rsidRPr="000251E6" w:rsidRDefault="000251E6" w:rsidP="000251E6">
    <w:pPr>
      <w:pStyle w:val="Zhlav"/>
      <w:jc w:val="center"/>
    </w:pPr>
    <w:r w:rsidRPr="000251E6">
      <w:rPr>
        <w:rFonts w:ascii="Gill Sans MT" w:hAnsi="Gill Sans MT"/>
        <w:sz w:val="18"/>
        <w:szCs w:val="18"/>
      </w:rPr>
      <w:t>VZ: Ostrov, celoplošná oprava MK v ulici U Nemocnice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69B5"/>
    <w:multiLevelType w:val="hybridMultilevel"/>
    <w:tmpl w:val="30161C52"/>
    <w:lvl w:ilvl="0" w:tplc="CCBAB77E">
      <w:numFmt w:val="bullet"/>
      <w:lvlText w:val="-"/>
      <w:lvlJc w:val="left"/>
      <w:pPr>
        <w:ind w:left="819" w:hanging="284"/>
      </w:pPr>
      <w:rPr>
        <w:rFonts w:ascii="Arial MT" w:eastAsia="Arial MT" w:hAnsi="Arial MT" w:cs="Arial MT" w:hint="default"/>
        <w:w w:val="99"/>
        <w:sz w:val="24"/>
        <w:szCs w:val="24"/>
        <w:lang w:val="cs-CZ" w:eastAsia="en-US" w:bidi="ar-SA"/>
      </w:rPr>
    </w:lvl>
    <w:lvl w:ilvl="1" w:tplc="F250918C">
      <w:numFmt w:val="bullet"/>
      <w:lvlText w:val="•"/>
      <w:lvlJc w:val="left"/>
      <w:pPr>
        <w:ind w:left="1796" w:hanging="284"/>
      </w:pPr>
      <w:rPr>
        <w:rFonts w:hint="default"/>
        <w:lang w:val="cs-CZ" w:eastAsia="en-US" w:bidi="ar-SA"/>
      </w:rPr>
    </w:lvl>
    <w:lvl w:ilvl="2" w:tplc="29983954">
      <w:numFmt w:val="bullet"/>
      <w:lvlText w:val="•"/>
      <w:lvlJc w:val="left"/>
      <w:pPr>
        <w:ind w:left="2773" w:hanging="284"/>
      </w:pPr>
      <w:rPr>
        <w:rFonts w:hint="default"/>
        <w:lang w:val="cs-CZ" w:eastAsia="en-US" w:bidi="ar-SA"/>
      </w:rPr>
    </w:lvl>
    <w:lvl w:ilvl="3" w:tplc="BE984CAE">
      <w:numFmt w:val="bullet"/>
      <w:lvlText w:val="•"/>
      <w:lvlJc w:val="left"/>
      <w:pPr>
        <w:ind w:left="3749" w:hanging="284"/>
      </w:pPr>
      <w:rPr>
        <w:rFonts w:hint="default"/>
        <w:lang w:val="cs-CZ" w:eastAsia="en-US" w:bidi="ar-SA"/>
      </w:rPr>
    </w:lvl>
    <w:lvl w:ilvl="4" w:tplc="242646F4">
      <w:numFmt w:val="bullet"/>
      <w:lvlText w:val="•"/>
      <w:lvlJc w:val="left"/>
      <w:pPr>
        <w:ind w:left="4726" w:hanging="284"/>
      </w:pPr>
      <w:rPr>
        <w:rFonts w:hint="default"/>
        <w:lang w:val="cs-CZ" w:eastAsia="en-US" w:bidi="ar-SA"/>
      </w:rPr>
    </w:lvl>
    <w:lvl w:ilvl="5" w:tplc="6DD630D0">
      <w:numFmt w:val="bullet"/>
      <w:lvlText w:val="•"/>
      <w:lvlJc w:val="left"/>
      <w:pPr>
        <w:ind w:left="5703" w:hanging="284"/>
      </w:pPr>
      <w:rPr>
        <w:rFonts w:hint="default"/>
        <w:lang w:val="cs-CZ" w:eastAsia="en-US" w:bidi="ar-SA"/>
      </w:rPr>
    </w:lvl>
    <w:lvl w:ilvl="6" w:tplc="1D9EB888">
      <w:numFmt w:val="bullet"/>
      <w:lvlText w:val="•"/>
      <w:lvlJc w:val="left"/>
      <w:pPr>
        <w:ind w:left="6679" w:hanging="284"/>
      </w:pPr>
      <w:rPr>
        <w:rFonts w:hint="default"/>
        <w:lang w:val="cs-CZ" w:eastAsia="en-US" w:bidi="ar-SA"/>
      </w:rPr>
    </w:lvl>
    <w:lvl w:ilvl="7" w:tplc="D164779C">
      <w:numFmt w:val="bullet"/>
      <w:lvlText w:val="•"/>
      <w:lvlJc w:val="left"/>
      <w:pPr>
        <w:ind w:left="7656" w:hanging="284"/>
      </w:pPr>
      <w:rPr>
        <w:rFonts w:hint="default"/>
        <w:lang w:val="cs-CZ" w:eastAsia="en-US" w:bidi="ar-SA"/>
      </w:rPr>
    </w:lvl>
    <w:lvl w:ilvl="8" w:tplc="159436FE">
      <w:numFmt w:val="bullet"/>
      <w:lvlText w:val="•"/>
      <w:lvlJc w:val="left"/>
      <w:pPr>
        <w:ind w:left="8633" w:hanging="284"/>
      </w:pPr>
      <w:rPr>
        <w:rFonts w:hint="default"/>
        <w:lang w:val="cs-CZ" w:eastAsia="en-US" w:bidi="ar-SA"/>
      </w:rPr>
    </w:lvl>
  </w:abstractNum>
  <w:abstractNum w:abstractNumId="1" w15:restartNumberingAfterBreak="0">
    <w:nsid w:val="04CC3E76"/>
    <w:multiLevelType w:val="hybridMultilevel"/>
    <w:tmpl w:val="B4F6D400"/>
    <w:lvl w:ilvl="0" w:tplc="E8221B3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1" w:tplc="E8221B36">
      <w:numFmt w:val="bullet"/>
      <w:lvlText w:val=""/>
      <w:lvlJc w:val="left"/>
      <w:pPr>
        <w:ind w:left="1440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058D6"/>
    <w:multiLevelType w:val="hybridMultilevel"/>
    <w:tmpl w:val="80829FAE"/>
    <w:lvl w:ilvl="0" w:tplc="50146DFE">
      <w:start w:val="3"/>
      <w:numFmt w:val="decimal"/>
      <w:lvlText w:val="%1."/>
      <w:lvlJc w:val="left"/>
      <w:pPr>
        <w:ind w:left="89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cs-CZ" w:eastAsia="en-US" w:bidi="ar-SA"/>
      </w:rPr>
    </w:lvl>
    <w:lvl w:ilvl="1" w:tplc="12709554">
      <w:start w:val="1"/>
      <w:numFmt w:val="lowerLetter"/>
      <w:lvlText w:val="%2)"/>
      <w:lvlJc w:val="left"/>
      <w:pPr>
        <w:ind w:left="1376" w:hanging="36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cs-CZ" w:eastAsia="en-US" w:bidi="ar-SA"/>
      </w:rPr>
    </w:lvl>
    <w:lvl w:ilvl="2" w:tplc="4B9E679A">
      <w:numFmt w:val="bullet"/>
      <w:lvlText w:val="•"/>
      <w:lvlJc w:val="left"/>
      <w:pPr>
        <w:ind w:left="2402" w:hanging="363"/>
      </w:pPr>
      <w:rPr>
        <w:rFonts w:hint="default"/>
        <w:lang w:val="cs-CZ" w:eastAsia="en-US" w:bidi="ar-SA"/>
      </w:rPr>
    </w:lvl>
    <w:lvl w:ilvl="3" w:tplc="E5940572">
      <w:numFmt w:val="bullet"/>
      <w:lvlText w:val="•"/>
      <w:lvlJc w:val="left"/>
      <w:pPr>
        <w:ind w:left="3425" w:hanging="363"/>
      </w:pPr>
      <w:rPr>
        <w:rFonts w:hint="default"/>
        <w:lang w:val="cs-CZ" w:eastAsia="en-US" w:bidi="ar-SA"/>
      </w:rPr>
    </w:lvl>
    <w:lvl w:ilvl="4" w:tplc="5204E1D8">
      <w:numFmt w:val="bullet"/>
      <w:lvlText w:val="•"/>
      <w:lvlJc w:val="left"/>
      <w:pPr>
        <w:ind w:left="4448" w:hanging="363"/>
      </w:pPr>
      <w:rPr>
        <w:rFonts w:hint="default"/>
        <w:lang w:val="cs-CZ" w:eastAsia="en-US" w:bidi="ar-SA"/>
      </w:rPr>
    </w:lvl>
    <w:lvl w:ilvl="5" w:tplc="BAB8C0CA">
      <w:numFmt w:val="bullet"/>
      <w:lvlText w:val="•"/>
      <w:lvlJc w:val="left"/>
      <w:pPr>
        <w:ind w:left="5471" w:hanging="363"/>
      </w:pPr>
      <w:rPr>
        <w:rFonts w:hint="default"/>
        <w:lang w:val="cs-CZ" w:eastAsia="en-US" w:bidi="ar-SA"/>
      </w:rPr>
    </w:lvl>
    <w:lvl w:ilvl="6" w:tplc="B088F346">
      <w:numFmt w:val="bullet"/>
      <w:lvlText w:val="•"/>
      <w:lvlJc w:val="left"/>
      <w:pPr>
        <w:ind w:left="6494" w:hanging="363"/>
      </w:pPr>
      <w:rPr>
        <w:rFonts w:hint="default"/>
        <w:lang w:val="cs-CZ" w:eastAsia="en-US" w:bidi="ar-SA"/>
      </w:rPr>
    </w:lvl>
    <w:lvl w:ilvl="7" w:tplc="69E61DB2">
      <w:numFmt w:val="bullet"/>
      <w:lvlText w:val="•"/>
      <w:lvlJc w:val="left"/>
      <w:pPr>
        <w:ind w:left="7517" w:hanging="363"/>
      </w:pPr>
      <w:rPr>
        <w:rFonts w:hint="default"/>
        <w:lang w:val="cs-CZ" w:eastAsia="en-US" w:bidi="ar-SA"/>
      </w:rPr>
    </w:lvl>
    <w:lvl w:ilvl="8" w:tplc="A444538C">
      <w:numFmt w:val="bullet"/>
      <w:lvlText w:val="•"/>
      <w:lvlJc w:val="left"/>
      <w:pPr>
        <w:ind w:left="8540" w:hanging="363"/>
      </w:pPr>
      <w:rPr>
        <w:rFonts w:hint="default"/>
        <w:lang w:val="cs-CZ" w:eastAsia="en-US" w:bidi="ar-SA"/>
      </w:rPr>
    </w:lvl>
  </w:abstractNum>
  <w:abstractNum w:abstractNumId="3" w15:restartNumberingAfterBreak="0">
    <w:nsid w:val="0C0B3A30"/>
    <w:multiLevelType w:val="hybridMultilevel"/>
    <w:tmpl w:val="297E26D4"/>
    <w:lvl w:ilvl="0" w:tplc="FF0ACBE8">
      <w:start w:val="1"/>
      <w:numFmt w:val="decimal"/>
      <w:lvlText w:val="%1)"/>
      <w:lvlJc w:val="left"/>
      <w:pPr>
        <w:ind w:left="1648" w:hanging="260"/>
      </w:pPr>
      <w:rPr>
        <w:rFonts w:ascii="Gill Sans MT" w:eastAsia="Times New Roman" w:hAnsi="Gill Sans MT" w:cs="Times New Roman" w:hint="default"/>
        <w:w w:val="100"/>
        <w:sz w:val="22"/>
        <w:szCs w:val="22"/>
        <w:lang w:val="cs-CZ" w:eastAsia="en-US" w:bidi="ar-SA"/>
      </w:rPr>
    </w:lvl>
    <w:lvl w:ilvl="1" w:tplc="20BC341C">
      <w:numFmt w:val="bullet"/>
      <w:lvlText w:val="•"/>
      <w:lvlJc w:val="left"/>
      <w:pPr>
        <w:ind w:left="2534" w:hanging="260"/>
      </w:pPr>
      <w:rPr>
        <w:rFonts w:hint="default"/>
        <w:lang w:val="cs-CZ" w:eastAsia="en-US" w:bidi="ar-SA"/>
      </w:rPr>
    </w:lvl>
    <w:lvl w:ilvl="2" w:tplc="6E9269D0">
      <w:numFmt w:val="bullet"/>
      <w:lvlText w:val="•"/>
      <w:lvlJc w:val="left"/>
      <w:pPr>
        <w:ind w:left="3429" w:hanging="260"/>
      </w:pPr>
      <w:rPr>
        <w:rFonts w:hint="default"/>
        <w:lang w:val="cs-CZ" w:eastAsia="en-US" w:bidi="ar-SA"/>
      </w:rPr>
    </w:lvl>
    <w:lvl w:ilvl="3" w:tplc="F2BA5042">
      <w:numFmt w:val="bullet"/>
      <w:lvlText w:val="•"/>
      <w:lvlJc w:val="left"/>
      <w:pPr>
        <w:ind w:left="4323" w:hanging="260"/>
      </w:pPr>
      <w:rPr>
        <w:rFonts w:hint="default"/>
        <w:lang w:val="cs-CZ" w:eastAsia="en-US" w:bidi="ar-SA"/>
      </w:rPr>
    </w:lvl>
    <w:lvl w:ilvl="4" w:tplc="56CAD396">
      <w:numFmt w:val="bullet"/>
      <w:lvlText w:val="•"/>
      <w:lvlJc w:val="left"/>
      <w:pPr>
        <w:ind w:left="5218" w:hanging="260"/>
      </w:pPr>
      <w:rPr>
        <w:rFonts w:hint="default"/>
        <w:lang w:val="cs-CZ" w:eastAsia="en-US" w:bidi="ar-SA"/>
      </w:rPr>
    </w:lvl>
    <w:lvl w:ilvl="5" w:tplc="D682D58A">
      <w:numFmt w:val="bullet"/>
      <w:lvlText w:val="•"/>
      <w:lvlJc w:val="left"/>
      <w:pPr>
        <w:ind w:left="6113" w:hanging="260"/>
      </w:pPr>
      <w:rPr>
        <w:rFonts w:hint="default"/>
        <w:lang w:val="cs-CZ" w:eastAsia="en-US" w:bidi="ar-SA"/>
      </w:rPr>
    </w:lvl>
    <w:lvl w:ilvl="6" w:tplc="CCFC7492">
      <w:numFmt w:val="bullet"/>
      <w:lvlText w:val="•"/>
      <w:lvlJc w:val="left"/>
      <w:pPr>
        <w:ind w:left="7007" w:hanging="260"/>
      </w:pPr>
      <w:rPr>
        <w:rFonts w:hint="default"/>
        <w:lang w:val="cs-CZ" w:eastAsia="en-US" w:bidi="ar-SA"/>
      </w:rPr>
    </w:lvl>
    <w:lvl w:ilvl="7" w:tplc="67E09364">
      <w:numFmt w:val="bullet"/>
      <w:lvlText w:val="•"/>
      <w:lvlJc w:val="left"/>
      <w:pPr>
        <w:ind w:left="7902" w:hanging="260"/>
      </w:pPr>
      <w:rPr>
        <w:rFonts w:hint="default"/>
        <w:lang w:val="cs-CZ" w:eastAsia="en-US" w:bidi="ar-SA"/>
      </w:rPr>
    </w:lvl>
    <w:lvl w:ilvl="8" w:tplc="0D2803B2">
      <w:numFmt w:val="bullet"/>
      <w:lvlText w:val="•"/>
      <w:lvlJc w:val="left"/>
      <w:pPr>
        <w:ind w:left="8797" w:hanging="260"/>
      </w:pPr>
      <w:rPr>
        <w:rFonts w:hint="default"/>
        <w:lang w:val="cs-CZ" w:eastAsia="en-US" w:bidi="ar-SA"/>
      </w:rPr>
    </w:lvl>
  </w:abstractNum>
  <w:abstractNum w:abstractNumId="4" w15:restartNumberingAfterBreak="0">
    <w:nsid w:val="10302629"/>
    <w:multiLevelType w:val="hybridMultilevel"/>
    <w:tmpl w:val="77883AFC"/>
    <w:lvl w:ilvl="0" w:tplc="4BE61766">
      <w:numFmt w:val="bullet"/>
      <w:lvlText w:val="•"/>
      <w:lvlJc w:val="left"/>
      <w:pPr>
        <w:ind w:left="896" w:hanging="360"/>
      </w:pPr>
      <w:rPr>
        <w:rFonts w:ascii="Verdana" w:eastAsia="Verdana" w:hAnsi="Verdana" w:cs="Verdana" w:hint="default"/>
        <w:w w:val="100"/>
        <w:sz w:val="24"/>
        <w:szCs w:val="24"/>
        <w:lang w:val="cs-CZ" w:eastAsia="en-US" w:bidi="ar-SA"/>
      </w:rPr>
    </w:lvl>
    <w:lvl w:ilvl="1" w:tplc="F2621E24">
      <w:numFmt w:val="bullet"/>
      <w:lvlText w:val="•"/>
      <w:lvlJc w:val="left"/>
      <w:pPr>
        <w:ind w:left="1868" w:hanging="360"/>
      </w:pPr>
      <w:rPr>
        <w:rFonts w:hint="default"/>
        <w:lang w:val="cs-CZ" w:eastAsia="en-US" w:bidi="ar-SA"/>
      </w:rPr>
    </w:lvl>
    <w:lvl w:ilvl="2" w:tplc="AA5C26B6">
      <w:numFmt w:val="bullet"/>
      <w:lvlText w:val="•"/>
      <w:lvlJc w:val="left"/>
      <w:pPr>
        <w:ind w:left="2837" w:hanging="360"/>
      </w:pPr>
      <w:rPr>
        <w:rFonts w:hint="default"/>
        <w:lang w:val="cs-CZ" w:eastAsia="en-US" w:bidi="ar-SA"/>
      </w:rPr>
    </w:lvl>
    <w:lvl w:ilvl="3" w:tplc="9FC6DC68">
      <w:numFmt w:val="bullet"/>
      <w:lvlText w:val="•"/>
      <w:lvlJc w:val="left"/>
      <w:pPr>
        <w:ind w:left="3805" w:hanging="360"/>
      </w:pPr>
      <w:rPr>
        <w:rFonts w:hint="default"/>
        <w:lang w:val="cs-CZ" w:eastAsia="en-US" w:bidi="ar-SA"/>
      </w:rPr>
    </w:lvl>
    <w:lvl w:ilvl="4" w:tplc="173234C6">
      <w:numFmt w:val="bullet"/>
      <w:lvlText w:val="•"/>
      <w:lvlJc w:val="left"/>
      <w:pPr>
        <w:ind w:left="4774" w:hanging="360"/>
      </w:pPr>
      <w:rPr>
        <w:rFonts w:hint="default"/>
        <w:lang w:val="cs-CZ" w:eastAsia="en-US" w:bidi="ar-SA"/>
      </w:rPr>
    </w:lvl>
    <w:lvl w:ilvl="5" w:tplc="F6165556">
      <w:numFmt w:val="bullet"/>
      <w:lvlText w:val="•"/>
      <w:lvlJc w:val="left"/>
      <w:pPr>
        <w:ind w:left="5743" w:hanging="360"/>
      </w:pPr>
      <w:rPr>
        <w:rFonts w:hint="default"/>
        <w:lang w:val="cs-CZ" w:eastAsia="en-US" w:bidi="ar-SA"/>
      </w:rPr>
    </w:lvl>
    <w:lvl w:ilvl="6" w:tplc="20F2656E">
      <w:numFmt w:val="bullet"/>
      <w:lvlText w:val="•"/>
      <w:lvlJc w:val="left"/>
      <w:pPr>
        <w:ind w:left="6711" w:hanging="360"/>
      </w:pPr>
      <w:rPr>
        <w:rFonts w:hint="default"/>
        <w:lang w:val="cs-CZ" w:eastAsia="en-US" w:bidi="ar-SA"/>
      </w:rPr>
    </w:lvl>
    <w:lvl w:ilvl="7" w:tplc="8B386A20">
      <w:numFmt w:val="bullet"/>
      <w:lvlText w:val="•"/>
      <w:lvlJc w:val="left"/>
      <w:pPr>
        <w:ind w:left="7680" w:hanging="360"/>
      </w:pPr>
      <w:rPr>
        <w:rFonts w:hint="default"/>
        <w:lang w:val="cs-CZ" w:eastAsia="en-US" w:bidi="ar-SA"/>
      </w:rPr>
    </w:lvl>
    <w:lvl w:ilvl="8" w:tplc="B80AEA5A">
      <w:numFmt w:val="bullet"/>
      <w:lvlText w:val="•"/>
      <w:lvlJc w:val="left"/>
      <w:pPr>
        <w:ind w:left="8649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108B65F5"/>
    <w:multiLevelType w:val="hybridMultilevel"/>
    <w:tmpl w:val="45AA14F4"/>
    <w:lvl w:ilvl="0" w:tplc="310AAA10">
      <w:numFmt w:val="bullet"/>
      <w:lvlText w:val="-"/>
      <w:lvlJc w:val="left"/>
      <w:pPr>
        <w:ind w:left="252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cs-CZ" w:eastAsia="en-US" w:bidi="ar-SA"/>
      </w:rPr>
    </w:lvl>
    <w:lvl w:ilvl="1" w:tplc="C93CB87C">
      <w:numFmt w:val="bullet"/>
      <w:lvlText w:val="•"/>
      <w:lvlJc w:val="left"/>
      <w:pPr>
        <w:ind w:left="1292" w:hanging="159"/>
      </w:pPr>
      <w:rPr>
        <w:rFonts w:hint="default"/>
        <w:lang w:val="cs-CZ" w:eastAsia="en-US" w:bidi="ar-SA"/>
      </w:rPr>
    </w:lvl>
    <w:lvl w:ilvl="2" w:tplc="EF7AC7A8">
      <w:numFmt w:val="bullet"/>
      <w:lvlText w:val="•"/>
      <w:lvlJc w:val="left"/>
      <w:pPr>
        <w:ind w:left="2325" w:hanging="159"/>
      </w:pPr>
      <w:rPr>
        <w:rFonts w:hint="default"/>
        <w:lang w:val="cs-CZ" w:eastAsia="en-US" w:bidi="ar-SA"/>
      </w:rPr>
    </w:lvl>
    <w:lvl w:ilvl="3" w:tplc="F93875F2">
      <w:numFmt w:val="bullet"/>
      <w:lvlText w:val="•"/>
      <w:lvlJc w:val="left"/>
      <w:pPr>
        <w:ind w:left="3357" w:hanging="159"/>
      </w:pPr>
      <w:rPr>
        <w:rFonts w:hint="default"/>
        <w:lang w:val="cs-CZ" w:eastAsia="en-US" w:bidi="ar-SA"/>
      </w:rPr>
    </w:lvl>
    <w:lvl w:ilvl="4" w:tplc="5C242D28">
      <w:numFmt w:val="bullet"/>
      <w:lvlText w:val="•"/>
      <w:lvlJc w:val="left"/>
      <w:pPr>
        <w:ind w:left="4390" w:hanging="159"/>
      </w:pPr>
      <w:rPr>
        <w:rFonts w:hint="default"/>
        <w:lang w:val="cs-CZ" w:eastAsia="en-US" w:bidi="ar-SA"/>
      </w:rPr>
    </w:lvl>
    <w:lvl w:ilvl="5" w:tplc="9BCEA596">
      <w:numFmt w:val="bullet"/>
      <w:lvlText w:val="•"/>
      <w:lvlJc w:val="left"/>
      <w:pPr>
        <w:ind w:left="5423" w:hanging="159"/>
      </w:pPr>
      <w:rPr>
        <w:rFonts w:hint="default"/>
        <w:lang w:val="cs-CZ" w:eastAsia="en-US" w:bidi="ar-SA"/>
      </w:rPr>
    </w:lvl>
    <w:lvl w:ilvl="6" w:tplc="E8F835A0">
      <w:numFmt w:val="bullet"/>
      <w:lvlText w:val="•"/>
      <w:lvlJc w:val="left"/>
      <w:pPr>
        <w:ind w:left="6455" w:hanging="159"/>
      </w:pPr>
      <w:rPr>
        <w:rFonts w:hint="default"/>
        <w:lang w:val="cs-CZ" w:eastAsia="en-US" w:bidi="ar-SA"/>
      </w:rPr>
    </w:lvl>
    <w:lvl w:ilvl="7" w:tplc="837EDF88">
      <w:numFmt w:val="bullet"/>
      <w:lvlText w:val="•"/>
      <w:lvlJc w:val="left"/>
      <w:pPr>
        <w:ind w:left="7488" w:hanging="159"/>
      </w:pPr>
      <w:rPr>
        <w:rFonts w:hint="default"/>
        <w:lang w:val="cs-CZ" w:eastAsia="en-US" w:bidi="ar-SA"/>
      </w:rPr>
    </w:lvl>
    <w:lvl w:ilvl="8" w:tplc="F20C743A">
      <w:numFmt w:val="bullet"/>
      <w:lvlText w:val="•"/>
      <w:lvlJc w:val="left"/>
      <w:pPr>
        <w:ind w:left="8521" w:hanging="159"/>
      </w:pPr>
      <w:rPr>
        <w:rFonts w:hint="default"/>
        <w:lang w:val="cs-CZ" w:eastAsia="en-US" w:bidi="ar-SA"/>
      </w:rPr>
    </w:lvl>
  </w:abstractNum>
  <w:abstractNum w:abstractNumId="6" w15:restartNumberingAfterBreak="0">
    <w:nsid w:val="108D18CC"/>
    <w:multiLevelType w:val="hybridMultilevel"/>
    <w:tmpl w:val="F9E465E6"/>
    <w:lvl w:ilvl="0" w:tplc="9B28E26C">
      <w:start w:val="1"/>
      <w:numFmt w:val="lowerLetter"/>
      <w:lvlText w:val="%1)"/>
      <w:lvlJc w:val="left"/>
      <w:pPr>
        <w:ind w:left="394" w:hanging="28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cs-CZ" w:eastAsia="en-US" w:bidi="ar-SA"/>
      </w:rPr>
    </w:lvl>
    <w:lvl w:ilvl="1" w:tplc="0F00F62E">
      <w:numFmt w:val="bullet"/>
      <w:lvlText w:val="•"/>
      <w:lvlJc w:val="left"/>
      <w:pPr>
        <w:ind w:left="1418" w:hanging="284"/>
      </w:pPr>
      <w:rPr>
        <w:rFonts w:hint="default"/>
        <w:lang w:val="cs-CZ" w:eastAsia="en-US" w:bidi="ar-SA"/>
      </w:rPr>
    </w:lvl>
    <w:lvl w:ilvl="2" w:tplc="030079F0">
      <w:numFmt w:val="bullet"/>
      <w:lvlText w:val="•"/>
      <w:lvlJc w:val="left"/>
      <w:pPr>
        <w:ind w:left="2437" w:hanging="284"/>
      </w:pPr>
      <w:rPr>
        <w:rFonts w:hint="default"/>
        <w:lang w:val="cs-CZ" w:eastAsia="en-US" w:bidi="ar-SA"/>
      </w:rPr>
    </w:lvl>
    <w:lvl w:ilvl="3" w:tplc="4E545354">
      <w:numFmt w:val="bullet"/>
      <w:lvlText w:val="•"/>
      <w:lvlJc w:val="left"/>
      <w:pPr>
        <w:ind w:left="3455" w:hanging="284"/>
      </w:pPr>
      <w:rPr>
        <w:rFonts w:hint="default"/>
        <w:lang w:val="cs-CZ" w:eastAsia="en-US" w:bidi="ar-SA"/>
      </w:rPr>
    </w:lvl>
    <w:lvl w:ilvl="4" w:tplc="539ABD96">
      <w:numFmt w:val="bullet"/>
      <w:lvlText w:val="•"/>
      <w:lvlJc w:val="left"/>
      <w:pPr>
        <w:ind w:left="4474" w:hanging="284"/>
      </w:pPr>
      <w:rPr>
        <w:rFonts w:hint="default"/>
        <w:lang w:val="cs-CZ" w:eastAsia="en-US" w:bidi="ar-SA"/>
      </w:rPr>
    </w:lvl>
    <w:lvl w:ilvl="5" w:tplc="D1762F32">
      <w:numFmt w:val="bullet"/>
      <w:lvlText w:val="•"/>
      <w:lvlJc w:val="left"/>
      <w:pPr>
        <w:ind w:left="5493" w:hanging="284"/>
      </w:pPr>
      <w:rPr>
        <w:rFonts w:hint="default"/>
        <w:lang w:val="cs-CZ" w:eastAsia="en-US" w:bidi="ar-SA"/>
      </w:rPr>
    </w:lvl>
    <w:lvl w:ilvl="6" w:tplc="F2F4F9D6">
      <w:numFmt w:val="bullet"/>
      <w:lvlText w:val="•"/>
      <w:lvlJc w:val="left"/>
      <w:pPr>
        <w:ind w:left="6511" w:hanging="284"/>
      </w:pPr>
      <w:rPr>
        <w:rFonts w:hint="default"/>
        <w:lang w:val="cs-CZ" w:eastAsia="en-US" w:bidi="ar-SA"/>
      </w:rPr>
    </w:lvl>
    <w:lvl w:ilvl="7" w:tplc="52A4F02E">
      <w:numFmt w:val="bullet"/>
      <w:lvlText w:val="•"/>
      <w:lvlJc w:val="left"/>
      <w:pPr>
        <w:ind w:left="7530" w:hanging="284"/>
      </w:pPr>
      <w:rPr>
        <w:rFonts w:hint="default"/>
        <w:lang w:val="cs-CZ" w:eastAsia="en-US" w:bidi="ar-SA"/>
      </w:rPr>
    </w:lvl>
    <w:lvl w:ilvl="8" w:tplc="D4BE377E">
      <w:numFmt w:val="bullet"/>
      <w:lvlText w:val="•"/>
      <w:lvlJc w:val="left"/>
      <w:pPr>
        <w:ind w:left="8549" w:hanging="284"/>
      </w:pPr>
      <w:rPr>
        <w:rFonts w:hint="default"/>
        <w:lang w:val="cs-CZ" w:eastAsia="en-US" w:bidi="ar-SA"/>
      </w:rPr>
    </w:lvl>
  </w:abstractNum>
  <w:abstractNum w:abstractNumId="7" w15:restartNumberingAfterBreak="0">
    <w:nsid w:val="14801532"/>
    <w:multiLevelType w:val="hybridMultilevel"/>
    <w:tmpl w:val="B2F01EEE"/>
    <w:lvl w:ilvl="0" w:tplc="E8221B36">
      <w:numFmt w:val="bullet"/>
      <w:lvlText w:val=""/>
      <w:lvlJc w:val="left"/>
      <w:pPr>
        <w:ind w:left="896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1" w:tplc="61B863BA">
      <w:numFmt w:val="bullet"/>
      <w:lvlText w:val="o"/>
      <w:lvlJc w:val="left"/>
      <w:pPr>
        <w:ind w:left="197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cs-CZ" w:eastAsia="en-US" w:bidi="ar-SA"/>
      </w:rPr>
    </w:lvl>
    <w:lvl w:ilvl="2" w:tplc="5A586FBC">
      <w:numFmt w:val="bullet"/>
      <w:lvlText w:val="•"/>
      <w:lvlJc w:val="left"/>
      <w:pPr>
        <w:ind w:left="2936" w:hanging="360"/>
      </w:pPr>
      <w:rPr>
        <w:rFonts w:hint="default"/>
        <w:lang w:val="cs-CZ" w:eastAsia="en-US" w:bidi="ar-SA"/>
      </w:rPr>
    </w:lvl>
    <w:lvl w:ilvl="3" w:tplc="0598E496">
      <w:numFmt w:val="bullet"/>
      <w:lvlText w:val="•"/>
      <w:lvlJc w:val="left"/>
      <w:pPr>
        <w:ind w:left="3892" w:hanging="360"/>
      </w:pPr>
      <w:rPr>
        <w:rFonts w:hint="default"/>
        <w:lang w:val="cs-CZ" w:eastAsia="en-US" w:bidi="ar-SA"/>
      </w:rPr>
    </w:lvl>
    <w:lvl w:ilvl="4" w:tplc="0C62491C">
      <w:numFmt w:val="bullet"/>
      <w:lvlText w:val="•"/>
      <w:lvlJc w:val="left"/>
      <w:pPr>
        <w:ind w:left="4848" w:hanging="360"/>
      </w:pPr>
      <w:rPr>
        <w:rFonts w:hint="default"/>
        <w:lang w:val="cs-CZ" w:eastAsia="en-US" w:bidi="ar-SA"/>
      </w:rPr>
    </w:lvl>
    <w:lvl w:ilvl="5" w:tplc="27B011FE">
      <w:numFmt w:val="bullet"/>
      <w:lvlText w:val="•"/>
      <w:lvlJc w:val="left"/>
      <w:pPr>
        <w:ind w:left="5805" w:hanging="360"/>
      </w:pPr>
      <w:rPr>
        <w:rFonts w:hint="default"/>
        <w:lang w:val="cs-CZ" w:eastAsia="en-US" w:bidi="ar-SA"/>
      </w:rPr>
    </w:lvl>
    <w:lvl w:ilvl="6" w:tplc="7EDC5AE6">
      <w:numFmt w:val="bullet"/>
      <w:lvlText w:val="•"/>
      <w:lvlJc w:val="left"/>
      <w:pPr>
        <w:ind w:left="6761" w:hanging="360"/>
      </w:pPr>
      <w:rPr>
        <w:rFonts w:hint="default"/>
        <w:lang w:val="cs-CZ" w:eastAsia="en-US" w:bidi="ar-SA"/>
      </w:rPr>
    </w:lvl>
    <w:lvl w:ilvl="7" w:tplc="82FA533C">
      <w:numFmt w:val="bullet"/>
      <w:lvlText w:val="•"/>
      <w:lvlJc w:val="left"/>
      <w:pPr>
        <w:ind w:left="7717" w:hanging="360"/>
      </w:pPr>
      <w:rPr>
        <w:rFonts w:hint="default"/>
        <w:lang w:val="cs-CZ" w:eastAsia="en-US" w:bidi="ar-SA"/>
      </w:rPr>
    </w:lvl>
    <w:lvl w:ilvl="8" w:tplc="AD7A9542">
      <w:numFmt w:val="bullet"/>
      <w:lvlText w:val="•"/>
      <w:lvlJc w:val="left"/>
      <w:pPr>
        <w:ind w:left="8673" w:hanging="360"/>
      </w:pPr>
      <w:rPr>
        <w:rFonts w:hint="default"/>
        <w:lang w:val="cs-CZ" w:eastAsia="en-US" w:bidi="ar-SA"/>
      </w:rPr>
    </w:lvl>
  </w:abstractNum>
  <w:abstractNum w:abstractNumId="8" w15:restartNumberingAfterBreak="0">
    <w:nsid w:val="14A95317"/>
    <w:multiLevelType w:val="hybridMultilevel"/>
    <w:tmpl w:val="A4F61F60"/>
    <w:lvl w:ilvl="0" w:tplc="7C1C9A3E">
      <w:start w:val="1"/>
      <w:numFmt w:val="upperLetter"/>
      <w:lvlText w:val="%1)"/>
      <w:lvlJc w:val="left"/>
      <w:pPr>
        <w:ind w:left="89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15" w:hanging="360"/>
      </w:pPr>
    </w:lvl>
    <w:lvl w:ilvl="2" w:tplc="0405001B" w:tentative="1">
      <w:start w:val="1"/>
      <w:numFmt w:val="lowerRoman"/>
      <w:lvlText w:val="%3."/>
      <w:lvlJc w:val="right"/>
      <w:pPr>
        <w:ind w:left="2335" w:hanging="180"/>
      </w:pPr>
    </w:lvl>
    <w:lvl w:ilvl="3" w:tplc="0405000F" w:tentative="1">
      <w:start w:val="1"/>
      <w:numFmt w:val="decimal"/>
      <w:lvlText w:val="%4."/>
      <w:lvlJc w:val="left"/>
      <w:pPr>
        <w:ind w:left="3055" w:hanging="360"/>
      </w:pPr>
    </w:lvl>
    <w:lvl w:ilvl="4" w:tplc="04050019" w:tentative="1">
      <w:start w:val="1"/>
      <w:numFmt w:val="lowerLetter"/>
      <w:lvlText w:val="%5."/>
      <w:lvlJc w:val="left"/>
      <w:pPr>
        <w:ind w:left="3775" w:hanging="360"/>
      </w:pPr>
    </w:lvl>
    <w:lvl w:ilvl="5" w:tplc="0405001B" w:tentative="1">
      <w:start w:val="1"/>
      <w:numFmt w:val="lowerRoman"/>
      <w:lvlText w:val="%6."/>
      <w:lvlJc w:val="right"/>
      <w:pPr>
        <w:ind w:left="4495" w:hanging="180"/>
      </w:pPr>
    </w:lvl>
    <w:lvl w:ilvl="6" w:tplc="0405000F" w:tentative="1">
      <w:start w:val="1"/>
      <w:numFmt w:val="decimal"/>
      <w:lvlText w:val="%7."/>
      <w:lvlJc w:val="left"/>
      <w:pPr>
        <w:ind w:left="5215" w:hanging="360"/>
      </w:pPr>
    </w:lvl>
    <w:lvl w:ilvl="7" w:tplc="04050019" w:tentative="1">
      <w:start w:val="1"/>
      <w:numFmt w:val="lowerLetter"/>
      <w:lvlText w:val="%8."/>
      <w:lvlJc w:val="left"/>
      <w:pPr>
        <w:ind w:left="5935" w:hanging="360"/>
      </w:pPr>
    </w:lvl>
    <w:lvl w:ilvl="8" w:tplc="040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9" w15:restartNumberingAfterBreak="0">
    <w:nsid w:val="176B2B96"/>
    <w:multiLevelType w:val="hybridMultilevel"/>
    <w:tmpl w:val="B9D6F120"/>
    <w:lvl w:ilvl="0" w:tplc="009A8A3E">
      <w:start w:val="1"/>
      <w:numFmt w:val="lowerLetter"/>
      <w:lvlText w:val="%1)"/>
      <w:lvlJc w:val="left"/>
      <w:pPr>
        <w:ind w:left="1117" w:hanging="56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cs-CZ" w:eastAsia="en-US" w:bidi="ar-SA"/>
      </w:rPr>
    </w:lvl>
    <w:lvl w:ilvl="1" w:tplc="FDA650DA">
      <w:numFmt w:val="bullet"/>
      <w:lvlText w:val="•"/>
      <w:lvlJc w:val="left"/>
      <w:pPr>
        <w:ind w:left="2066" w:hanging="564"/>
      </w:pPr>
      <w:rPr>
        <w:rFonts w:hint="default"/>
        <w:lang w:val="cs-CZ" w:eastAsia="en-US" w:bidi="ar-SA"/>
      </w:rPr>
    </w:lvl>
    <w:lvl w:ilvl="2" w:tplc="359CF0B8">
      <w:numFmt w:val="bullet"/>
      <w:lvlText w:val="•"/>
      <w:lvlJc w:val="left"/>
      <w:pPr>
        <w:ind w:left="3013" w:hanging="564"/>
      </w:pPr>
      <w:rPr>
        <w:rFonts w:hint="default"/>
        <w:lang w:val="cs-CZ" w:eastAsia="en-US" w:bidi="ar-SA"/>
      </w:rPr>
    </w:lvl>
    <w:lvl w:ilvl="3" w:tplc="54E449EA">
      <w:numFmt w:val="bullet"/>
      <w:lvlText w:val="•"/>
      <w:lvlJc w:val="left"/>
      <w:pPr>
        <w:ind w:left="3959" w:hanging="564"/>
      </w:pPr>
      <w:rPr>
        <w:rFonts w:hint="default"/>
        <w:lang w:val="cs-CZ" w:eastAsia="en-US" w:bidi="ar-SA"/>
      </w:rPr>
    </w:lvl>
    <w:lvl w:ilvl="4" w:tplc="20B08258">
      <w:numFmt w:val="bullet"/>
      <w:lvlText w:val="•"/>
      <w:lvlJc w:val="left"/>
      <w:pPr>
        <w:ind w:left="4906" w:hanging="564"/>
      </w:pPr>
      <w:rPr>
        <w:rFonts w:hint="default"/>
        <w:lang w:val="cs-CZ" w:eastAsia="en-US" w:bidi="ar-SA"/>
      </w:rPr>
    </w:lvl>
    <w:lvl w:ilvl="5" w:tplc="0B2AB2CA">
      <w:numFmt w:val="bullet"/>
      <w:lvlText w:val="•"/>
      <w:lvlJc w:val="left"/>
      <w:pPr>
        <w:ind w:left="5853" w:hanging="564"/>
      </w:pPr>
      <w:rPr>
        <w:rFonts w:hint="default"/>
        <w:lang w:val="cs-CZ" w:eastAsia="en-US" w:bidi="ar-SA"/>
      </w:rPr>
    </w:lvl>
    <w:lvl w:ilvl="6" w:tplc="919ED40C">
      <w:numFmt w:val="bullet"/>
      <w:lvlText w:val="•"/>
      <w:lvlJc w:val="left"/>
      <w:pPr>
        <w:ind w:left="6799" w:hanging="564"/>
      </w:pPr>
      <w:rPr>
        <w:rFonts w:hint="default"/>
        <w:lang w:val="cs-CZ" w:eastAsia="en-US" w:bidi="ar-SA"/>
      </w:rPr>
    </w:lvl>
    <w:lvl w:ilvl="7" w:tplc="63D45662">
      <w:numFmt w:val="bullet"/>
      <w:lvlText w:val="•"/>
      <w:lvlJc w:val="left"/>
      <w:pPr>
        <w:ind w:left="7746" w:hanging="564"/>
      </w:pPr>
      <w:rPr>
        <w:rFonts w:hint="default"/>
        <w:lang w:val="cs-CZ" w:eastAsia="en-US" w:bidi="ar-SA"/>
      </w:rPr>
    </w:lvl>
    <w:lvl w:ilvl="8" w:tplc="3F7E4C7C">
      <w:numFmt w:val="bullet"/>
      <w:lvlText w:val="•"/>
      <w:lvlJc w:val="left"/>
      <w:pPr>
        <w:ind w:left="8693" w:hanging="564"/>
      </w:pPr>
      <w:rPr>
        <w:rFonts w:hint="default"/>
        <w:lang w:val="cs-CZ" w:eastAsia="en-US" w:bidi="ar-SA"/>
      </w:rPr>
    </w:lvl>
  </w:abstractNum>
  <w:abstractNum w:abstractNumId="10" w15:restartNumberingAfterBreak="0">
    <w:nsid w:val="19F9177F"/>
    <w:multiLevelType w:val="hybridMultilevel"/>
    <w:tmpl w:val="17EAE610"/>
    <w:lvl w:ilvl="0" w:tplc="9932BE6C">
      <w:start w:val="1"/>
      <w:numFmt w:val="lowerLetter"/>
      <w:lvlText w:val="%1)"/>
      <w:lvlJc w:val="left"/>
      <w:pPr>
        <w:ind w:left="394" w:hanging="27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cs-CZ" w:eastAsia="en-US" w:bidi="ar-SA"/>
      </w:rPr>
    </w:lvl>
    <w:lvl w:ilvl="1" w:tplc="C394A294">
      <w:numFmt w:val="bullet"/>
      <w:lvlText w:val="•"/>
      <w:lvlJc w:val="left"/>
      <w:pPr>
        <w:ind w:left="1418" w:hanging="276"/>
      </w:pPr>
      <w:rPr>
        <w:rFonts w:hint="default"/>
        <w:lang w:val="cs-CZ" w:eastAsia="en-US" w:bidi="ar-SA"/>
      </w:rPr>
    </w:lvl>
    <w:lvl w:ilvl="2" w:tplc="B3D444F8">
      <w:numFmt w:val="bullet"/>
      <w:lvlText w:val="•"/>
      <w:lvlJc w:val="left"/>
      <w:pPr>
        <w:ind w:left="2437" w:hanging="276"/>
      </w:pPr>
      <w:rPr>
        <w:rFonts w:hint="default"/>
        <w:lang w:val="cs-CZ" w:eastAsia="en-US" w:bidi="ar-SA"/>
      </w:rPr>
    </w:lvl>
    <w:lvl w:ilvl="3" w:tplc="353CB08E">
      <w:numFmt w:val="bullet"/>
      <w:lvlText w:val="•"/>
      <w:lvlJc w:val="left"/>
      <w:pPr>
        <w:ind w:left="3455" w:hanging="276"/>
      </w:pPr>
      <w:rPr>
        <w:rFonts w:hint="default"/>
        <w:lang w:val="cs-CZ" w:eastAsia="en-US" w:bidi="ar-SA"/>
      </w:rPr>
    </w:lvl>
    <w:lvl w:ilvl="4" w:tplc="B39E5142">
      <w:numFmt w:val="bullet"/>
      <w:lvlText w:val="•"/>
      <w:lvlJc w:val="left"/>
      <w:pPr>
        <w:ind w:left="4474" w:hanging="276"/>
      </w:pPr>
      <w:rPr>
        <w:rFonts w:hint="default"/>
        <w:lang w:val="cs-CZ" w:eastAsia="en-US" w:bidi="ar-SA"/>
      </w:rPr>
    </w:lvl>
    <w:lvl w:ilvl="5" w:tplc="B0AA0C1A">
      <w:numFmt w:val="bullet"/>
      <w:lvlText w:val="•"/>
      <w:lvlJc w:val="left"/>
      <w:pPr>
        <w:ind w:left="5493" w:hanging="276"/>
      </w:pPr>
      <w:rPr>
        <w:rFonts w:hint="default"/>
        <w:lang w:val="cs-CZ" w:eastAsia="en-US" w:bidi="ar-SA"/>
      </w:rPr>
    </w:lvl>
    <w:lvl w:ilvl="6" w:tplc="7DAA7D5C">
      <w:numFmt w:val="bullet"/>
      <w:lvlText w:val="•"/>
      <w:lvlJc w:val="left"/>
      <w:pPr>
        <w:ind w:left="6511" w:hanging="276"/>
      </w:pPr>
      <w:rPr>
        <w:rFonts w:hint="default"/>
        <w:lang w:val="cs-CZ" w:eastAsia="en-US" w:bidi="ar-SA"/>
      </w:rPr>
    </w:lvl>
    <w:lvl w:ilvl="7" w:tplc="B6FA0F86">
      <w:numFmt w:val="bullet"/>
      <w:lvlText w:val="•"/>
      <w:lvlJc w:val="left"/>
      <w:pPr>
        <w:ind w:left="7530" w:hanging="276"/>
      </w:pPr>
      <w:rPr>
        <w:rFonts w:hint="default"/>
        <w:lang w:val="cs-CZ" w:eastAsia="en-US" w:bidi="ar-SA"/>
      </w:rPr>
    </w:lvl>
    <w:lvl w:ilvl="8" w:tplc="E41A788C">
      <w:numFmt w:val="bullet"/>
      <w:lvlText w:val="•"/>
      <w:lvlJc w:val="left"/>
      <w:pPr>
        <w:ind w:left="8549" w:hanging="276"/>
      </w:pPr>
      <w:rPr>
        <w:rFonts w:hint="default"/>
        <w:lang w:val="cs-CZ" w:eastAsia="en-US" w:bidi="ar-SA"/>
      </w:rPr>
    </w:lvl>
  </w:abstractNum>
  <w:abstractNum w:abstractNumId="11" w15:restartNumberingAfterBreak="0">
    <w:nsid w:val="1C720222"/>
    <w:multiLevelType w:val="hybridMultilevel"/>
    <w:tmpl w:val="57721FDA"/>
    <w:lvl w:ilvl="0" w:tplc="04050017">
      <w:start w:val="1"/>
      <w:numFmt w:val="lowerLetter"/>
      <w:lvlText w:val="%1)"/>
      <w:lvlJc w:val="left"/>
      <w:pPr>
        <w:ind w:left="963" w:hanging="286"/>
      </w:pPr>
      <w:rPr>
        <w:rFonts w:hint="default"/>
        <w:spacing w:val="-1"/>
        <w:w w:val="99"/>
        <w:sz w:val="24"/>
        <w:szCs w:val="24"/>
        <w:lang w:val="cs-CZ" w:eastAsia="en-US" w:bidi="ar-SA"/>
      </w:rPr>
    </w:lvl>
    <w:lvl w:ilvl="1" w:tplc="E3BE8256">
      <w:numFmt w:val="bullet"/>
      <w:lvlText w:val="•"/>
      <w:lvlJc w:val="left"/>
      <w:pPr>
        <w:ind w:left="1922" w:hanging="286"/>
      </w:pPr>
      <w:rPr>
        <w:rFonts w:hint="default"/>
        <w:lang w:val="cs-CZ" w:eastAsia="en-US" w:bidi="ar-SA"/>
      </w:rPr>
    </w:lvl>
    <w:lvl w:ilvl="2" w:tplc="A4CEF45C">
      <w:numFmt w:val="bullet"/>
      <w:lvlText w:val="•"/>
      <w:lvlJc w:val="left"/>
      <w:pPr>
        <w:ind w:left="2885" w:hanging="286"/>
      </w:pPr>
      <w:rPr>
        <w:rFonts w:hint="default"/>
        <w:lang w:val="cs-CZ" w:eastAsia="en-US" w:bidi="ar-SA"/>
      </w:rPr>
    </w:lvl>
    <w:lvl w:ilvl="3" w:tplc="ED64D6D8">
      <w:numFmt w:val="bullet"/>
      <w:lvlText w:val="•"/>
      <w:lvlJc w:val="left"/>
      <w:pPr>
        <w:ind w:left="3847" w:hanging="286"/>
      </w:pPr>
      <w:rPr>
        <w:rFonts w:hint="default"/>
        <w:lang w:val="cs-CZ" w:eastAsia="en-US" w:bidi="ar-SA"/>
      </w:rPr>
    </w:lvl>
    <w:lvl w:ilvl="4" w:tplc="9AC6156E">
      <w:numFmt w:val="bullet"/>
      <w:lvlText w:val="•"/>
      <w:lvlJc w:val="left"/>
      <w:pPr>
        <w:ind w:left="4810" w:hanging="286"/>
      </w:pPr>
      <w:rPr>
        <w:rFonts w:hint="default"/>
        <w:lang w:val="cs-CZ" w:eastAsia="en-US" w:bidi="ar-SA"/>
      </w:rPr>
    </w:lvl>
    <w:lvl w:ilvl="5" w:tplc="65B8D11E">
      <w:numFmt w:val="bullet"/>
      <w:lvlText w:val="•"/>
      <w:lvlJc w:val="left"/>
      <w:pPr>
        <w:ind w:left="5773" w:hanging="286"/>
      </w:pPr>
      <w:rPr>
        <w:rFonts w:hint="default"/>
        <w:lang w:val="cs-CZ" w:eastAsia="en-US" w:bidi="ar-SA"/>
      </w:rPr>
    </w:lvl>
    <w:lvl w:ilvl="6" w:tplc="E334EA50">
      <w:numFmt w:val="bullet"/>
      <w:lvlText w:val="•"/>
      <w:lvlJc w:val="left"/>
      <w:pPr>
        <w:ind w:left="6735" w:hanging="286"/>
      </w:pPr>
      <w:rPr>
        <w:rFonts w:hint="default"/>
        <w:lang w:val="cs-CZ" w:eastAsia="en-US" w:bidi="ar-SA"/>
      </w:rPr>
    </w:lvl>
    <w:lvl w:ilvl="7" w:tplc="A8F096A8">
      <w:numFmt w:val="bullet"/>
      <w:lvlText w:val="•"/>
      <w:lvlJc w:val="left"/>
      <w:pPr>
        <w:ind w:left="7698" w:hanging="286"/>
      </w:pPr>
      <w:rPr>
        <w:rFonts w:hint="default"/>
        <w:lang w:val="cs-CZ" w:eastAsia="en-US" w:bidi="ar-SA"/>
      </w:rPr>
    </w:lvl>
    <w:lvl w:ilvl="8" w:tplc="39386696">
      <w:numFmt w:val="bullet"/>
      <w:lvlText w:val="•"/>
      <w:lvlJc w:val="left"/>
      <w:pPr>
        <w:ind w:left="8661" w:hanging="286"/>
      </w:pPr>
      <w:rPr>
        <w:rFonts w:hint="default"/>
        <w:lang w:val="cs-CZ" w:eastAsia="en-US" w:bidi="ar-SA"/>
      </w:rPr>
    </w:lvl>
  </w:abstractNum>
  <w:abstractNum w:abstractNumId="12" w15:restartNumberingAfterBreak="0">
    <w:nsid w:val="1DDD5CB5"/>
    <w:multiLevelType w:val="hybridMultilevel"/>
    <w:tmpl w:val="CA8CD4C6"/>
    <w:lvl w:ilvl="0" w:tplc="2A542502">
      <w:start w:val="1"/>
      <w:numFmt w:val="lowerLetter"/>
      <w:lvlText w:val="%1)"/>
      <w:lvlJc w:val="left"/>
      <w:pPr>
        <w:ind w:left="394" w:hanging="287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cs-CZ" w:eastAsia="en-US" w:bidi="ar-SA"/>
      </w:rPr>
    </w:lvl>
    <w:lvl w:ilvl="1" w:tplc="46EAF1CC">
      <w:numFmt w:val="bullet"/>
      <w:lvlText w:val="•"/>
      <w:lvlJc w:val="left"/>
      <w:pPr>
        <w:ind w:left="1418" w:hanging="287"/>
      </w:pPr>
      <w:rPr>
        <w:rFonts w:hint="default"/>
        <w:lang w:val="cs-CZ" w:eastAsia="en-US" w:bidi="ar-SA"/>
      </w:rPr>
    </w:lvl>
    <w:lvl w:ilvl="2" w:tplc="D4BCE9C4">
      <w:numFmt w:val="bullet"/>
      <w:lvlText w:val="•"/>
      <w:lvlJc w:val="left"/>
      <w:pPr>
        <w:ind w:left="2437" w:hanging="287"/>
      </w:pPr>
      <w:rPr>
        <w:rFonts w:hint="default"/>
        <w:lang w:val="cs-CZ" w:eastAsia="en-US" w:bidi="ar-SA"/>
      </w:rPr>
    </w:lvl>
    <w:lvl w:ilvl="3" w:tplc="A2C4A14C">
      <w:numFmt w:val="bullet"/>
      <w:lvlText w:val="•"/>
      <w:lvlJc w:val="left"/>
      <w:pPr>
        <w:ind w:left="3455" w:hanging="287"/>
      </w:pPr>
      <w:rPr>
        <w:rFonts w:hint="default"/>
        <w:lang w:val="cs-CZ" w:eastAsia="en-US" w:bidi="ar-SA"/>
      </w:rPr>
    </w:lvl>
    <w:lvl w:ilvl="4" w:tplc="566AA610">
      <w:numFmt w:val="bullet"/>
      <w:lvlText w:val="•"/>
      <w:lvlJc w:val="left"/>
      <w:pPr>
        <w:ind w:left="4474" w:hanging="287"/>
      </w:pPr>
      <w:rPr>
        <w:rFonts w:hint="default"/>
        <w:lang w:val="cs-CZ" w:eastAsia="en-US" w:bidi="ar-SA"/>
      </w:rPr>
    </w:lvl>
    <w:lvl w:ilvl="5" w:tplc="44CC9E6C">
      <w:numFmt w:val="bullet"/>
      <w:lvlText w:val="•"/>
      <w:lvlJc w:val="left"/>
      <w:pPr>
        <w:ind w:left="5493" w:hanging="287"/>
      </w:pPr>
      <w:rPr>
        <w:rFonts w:hint="default"/>
        <w:lang w:val="cs-CZ" w:eastAsia="en-US" w:bidi="ar-SA"/>
      </w:rPr>
    </w:lvl>
    <w:lvl w:ilvl="6" w:tplc="2886F028">
      <w:numFmt w:val="bullet"/>
      <w:lvlText w:val="•"/>
      <w:lvlJc w:val="left"/>
      <w:pPr>
        <w:ind w:left="6511" w:hanging="287"/>
      </w:pPr>
      <w:rPr>
        <w:rFonts w:hint="default"/>
        <w:lang w:val="cs-CZ" w:eastAsia="en-US" w:bidi="ar-SA"/>
      </w:rPr>
    </w:lvl>
    <w:lvl w:ilvl="7" w:tplc="F6C20CDC">
      <w:numFmt w:val="bullet"/>
      <w:lvlText w:val="•"/>
      <w:lvlJc w:val="left"/>
      <w:pPr>
        <w:ind w:left="7530" w:hanging="287"/>
      </w:pPr>
      <w:rPr>
        <w:rFonts w:hint="default"/>
        <w:lang w:val="cs-CZ" w:eastAsia="en-US" w:bidi="ar-SA"/>
      </w:rPr>
    </w:lvl>
    <w:lvl w:ilvl="8" w:tplc="BD76EBF6">
      <w:numFmt w:val="bullet"/>
      <w:lvlText w:val="•"/>
      <w:lvlJc w:val="left"/>
      <w:pPr>
        <w:ind w:left="8549" w:hanging="287"/>
      </w:pPr>
      <w:rPr>
        <w:rFonts w:hint="default"/>
        <w:lang w:val="cs-CZ" w:eastAsia="en-US" w:bidi="ar-SA"/>
      </w:rPr>
    </w:lvl>
  </w:abstractNum>
  <w:abstractNum w:abstractNumId="13" w15:restartNumberingAfterBreak="0">
    <w:nsid w:val="25032D95"/>
    <w:multiLevelType w:val="multilevel"/>
    <w:tmpl w:val="8E10A05C"/>
    <w:lvl w:ilvl="0">
      <w:start w:val="2"/>
      <w:numFmt w:val="decimal"/>
      <w:lvlText w:val="%1"/>
      <w:lvlJc w:val="left"/>
      <w:pPr>
        <w:ind w:left="1256" w:hanging="701"/>
      </w:pPr>
      <w:rPr>
        <w:rFonts w:hint="default"/>
        <w:lang w:val="cs-CZ" w:eastAsia="en-US" w:bidi="ar-SA"/>
      </w:rPr>
    </w:lvl>
    <w:lvl w:ilvl="1">
      <w:start w:val="5"/>
      <w:numFmt w:val="decimal"/>
      <w:lvlText w:val="%1.%2"/>
      <w:lvlJc w:val="left"/>
      <w:pPr>
        <w:ind w:left="1256" w:hanging="701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256" w:hanging="70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cs-CZ" w:eastAsia="en-US" w:bidi="ar-SA"/>
      </w:rPr>
    </w:lvl>
    <w:lvl w:ilvl="3">
      <w:numFmt w:val="bullet"/>
      <w:lvlText w:val="•"/>
      <w:lvlJc w:val="left"/>
      <w:pPr>
        <w:ind w:left="4057" w:hanging="70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990" w:hanging="70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923" w:hanging="70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855" w:hanging="70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788" w:hanging="70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721" w:hanging="701"/>
      </w:pPr>
      <w:rPr>
        <w:rFonts w:hint="default"/>
        <w:lang w:val="cs-CZ" w:eastAsia="en-US" w:bidi="ar-SA"/>
      </w:rPr>
    </w:lvl>
  </w:abstractNum>
  <w:abstractNum w:abstractNumId="14" w15:restartNumberingAfterBreak="0">
    <w:nsid w:val="28A33D29"/>
    <w:multiLevelType w:val="hybridMultilevel"/>
    <w:tmpl w:val="2D709FD8"/>
    <w:lvl w:ilvl="0" w:tplc="89BA0AFC">
      <w:start w:val="1"/>
      <w:numFmt w:val="lowerLetter"/>
      <w:lvlText w:val="%1)"/>
      <w:lvlJc w:val="left"/>
      <w:pPr>
        <w:ind w:left="394" w:hanging="287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cs-CZ" w:eastAsia="en-US" w:bidi="ar-SA"/>
      </w:rPr>
    </w:lvl>
    <w:lvl w:ilvl="1" w:tplc="AFACF7B4">
      <w:numFmt w:val="bullet"/>
      <w:lvlText w:val="•"/>
      <w:lvlJc w:val="left"/>
      <w:pPr>
        <w:ind w:left="1418" w:hanging="287"/>
      </w:pPr>
      <w:rPr>
        <w:rFonts w:hint="default"/>
        <w:lang w:val="cs-CZ" w:eastAsia="en-US" w:bidi="ar-SA"/>
      </w:rPr>
    </w:lvl>
    <w:lvl w:ilvl="2" w:tplc="7DC0D4E6">
      <w:numFmt w:val="bullet"/>
      <w:lvlText w:val="•"/>
      <w:lvlJc w:val="left"/>
      <w:pPr>
        <w:ind w:left="2437" w:hanging="287"/>
      </w:pPr>
      <w:rPr>
        <w:rFonts w:hint="default"/>
        <w:lang w:val="cs-CZ" w:eastAsia="en-US" w:bidi="ar-SA"/>
      </w:rPr>
    </w:lvl>
    <w:lvl w:ilvl="3" w:tplc="F9283226">
      <w:numFmt w:val="bullet"/>
      <w:lvlText w:val="•"/>
      <w:lvlJc w:val="left"/>
      <w:pPr>
        <w:ind w:left="3455" w:hanging="287"/>
      </w:pPr>
      <w:rPr>
        <w:rFonts w:hint="default"/>
        <w:lang w:val="cs-CZ" w:eastAsia="en-US" w:bidi="ar-SA"/>
      </w:rPr>
    </w:lvl>
    <w:lvl w:ilvl="4" w:tplc="53B496FE">
      <w:numFmt w:val="bullet"/>
      <w:lvlText w:val="•"/>
      <w:lvlJc w:val="left"/>
      <w:pPr>
        <w:ind w:left="4474" w:hanging="287"/>
      </w:pPr>
      <w:rPr>
        <w:rFonts w:hint="default"/>
        <w:lang w:val="cs-CZ" w:eastAsia="en-US" w:bidi="ar-SA"/>
      </w:rPr>
    </w:lvl>
    <w:lvl w:ilvl="5" w:tplc="172C6710">
      <w:numFmt w:val="bullet"/>
      <w:lvlText w:val="•"/>
      <w:lvlJc w:val="left"/>
      <w:pPr>
        <w:ind w:left="5493" w:hanging="287"/>
      </w:pPr>
      <w:rPr>
        <w:rFonts w:hint="default"/>
        <w:lang w:val="cs-CZ" w:eastAsia="en-US" w:bidi="ar-SA"/>
      </w:rPr>
    </w:lvl>
    <w:lvl w:ilvl="6" w:tplc="5CDA98C4">
      <w:numFmt w:val="bullet"/>
      <w:lvlText w:val="•"/>
      <w:lvlJc w:val="left"/>
      <w:pPr>
        <w:ind w:left="6511" w:hanging="287"/>
      </w:pPr>
      <w:rPr>
        <w:rFonts w:hint="default"/>
        <w:lang w:val="cs-CZ" w:eastAsia="en-US" w:bidi="ar-SA"/>
      </w:rPr>
    </w:lvl>
    <w:lvl w:ilvl="7" w:tplc="0448A512">
      <w:numFmt w:val="bullet"/>
      <w:lvlText w:val="•"/>
      <w:lvlJc w:val="left"/>
      <w:pPr>
        <w:ind w:left="7530" w:hanging="287"/>
      </w:pPr>
      <w:rPr>
        <w:rFonts w:hint="default"/>
        <w:lang w:val="cs-CZ" w:eastAsia="en-US" w:bidi="ar-SA"/>
      </w:rPr>
    </w:lvl>
    <w:lvl w:ilvl="8" w:tplc="349A61AA">
      <w:numFmt w:val="bullet"/>
      <w:lvlText w:val="•"/>
      <w:lvlJc w:val="left"/>
      <w:pPr>
        <w:ind w:left="8549" w:hanging="287"/>
      </w:pPr>
      <w:rPr>
        <w:rFonts w:hint="default"/>
        <w:lang w:val="cs-CZ" w:eastAsia="en-US" w:bidi="ar-SA"/>
      </w:rPr>
    </w:lvl>
  </w:abstractNum>
  <w:abstractNum w:abstractNumId="15" w15:restartNumberingAfterBreak="0">
    <w:nsid w:val="2A7203FF"/>
    <w:multiLevelType w:val="hybridMultilevel"/>
    <w:tmpl w:val="594AF4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B176BD"/>
    <w:multiLevelType w:val="multilevel"/>
    <w:tmpl w:val="0710443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5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16" w:hanging="1800"/>
      </w:pPr>
      <w:rPr>
        <w:rFonts w:hint="default"/>
      </w:rPr>
    </w:lvl>
  </w:abstractNum>
  <w:abstractNum w:abstractNumId="17" w15:restartNumberingAfterBreak="0">
    <w:nsid w:val="37422942"/>
    <w:multiLevelType w:val="hybridMultilevel"/>
    <w:tmpl w:val="126C36B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BF15DE1"/>
    <w:multiLevelType w:val="hybridMultilevel"/>
    <w:tmpl w:val="8BF6D6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90947"/>
    <w:multiLevelType w:val="hybridMultilevel"/>
    <w:tmpl w:val="11E27640"/>
    <w:lvl w:ilvl="0" w:tplc="03123012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32FAE638">
      <w:numFmt w:val="bullet"/>
      <w:lvlText w:val="-"/>
      <w:lvlJc w:val="left"/>
      <w:pPr>
        <w:ind w:left="1590" w:hanging="360"/>
      </w:pPr>
      <w:rPr>
        <w:rFonts w:ascii="Calibri" w:eastAsia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0" w15:restartNumberingAfterBreak="0">
    <w:nsid w:val="41ED5443"/>
    <w:multiLevelType w:val="hybridMultilevel"/>
    <w:tmpl w:val="7730E374"/>
    <w:lvl w:ilvl="0" w:tplc="74BA7F76">
      <w:start w:val="1"/>
      <w:numFmt w:val="lowerLetter"/>
      <w:lvlText w:val="%1)"/>
      <w:lvlJc w:val="left"/>
      <w:pPr>
        <w:ind w:left="1256" w:hanging="279"/>
      </w:pPr>
      <w:rPr>
        <w:rFonts w:ascii="Gill Sans MT" w:eastAsia="Times New Roman" w:hAnsi="Gill Sans MT" w:cs="Times New Roman" w:hint="default"/>
        <w:w w:val="100"/>
        <w:sz w:val="24"/>
        <w:szCs w:val="24"/>
        <w:lang w:val="cs-CZ" w:eastAsia="en-US" w:bidi="ar-SA"/>
      </w:rPr>
    </w:lvl>
    <w:lvl w:ilvl="1" w:tplc="64B03EF8">
      <w:numFmt w:val="bullet"/>
      <w:lvlText w:val="•"/>
      <w:lvlJc w:val="left"/>
      <w:pPr>
        <w:ind w:left="2192" w:hanging="279"/>
      </w:pPr>
      <w:rPr>
        <w:rFonts w:hint="default"/>
        <w:lang w:val="cs-CZ" w:eastAsia="en-US" w:bidi="ar-SA"/>
      </w:rPr>
    </w:lvl>
    <w:lvl w:ilvl="2" w:tplc="30E4EEA6">
      <w:numFmt w:val="bullet"/>
      <w:lvlText w:val="•"/>
      <w:lvlJc w:val="left"/>
      <w:pPr>
        <w:ind w:left="3125" w:hanging="279"/>
      </w:pPr>
      <w:rPr>
        <w:rFonts w:hint="default"/>
        <w:lang w:val="cs-CZ" w:eastAsia="en-US" w:bidi="ar-SA"/>
      </w:rPr>
    </w:lvl>
    <w:lvl w:ilvl="3" w:tplc="DF1A96B4">
      <w:numFmt w:val="bullet"/>
      <w:lvlText w:val="•"/>
      <w:lvlJc w:val="left"/>
      <w:pPr>
        <w:ind w:left="4057" w:hanging="279"/>
      </w:pPr>
      <w:rPr>
        <w:rFonts w:hint="default"/>
        <w:lang w:val="cs-CZ" w:eastAsia="en-US" w:bidi="ar-SA"/>
      </w:rPr>
    </w:lvl>
    <w:lvl w:ilvl="4" w:tplc="16FACC14">
      <w:numFmt w:val="bullet"/>
      <w:lvlText w:val="•"/>
      <w:lvlJc w:val="left"/>
      <w:pPr>
        <w:ind w:left="4990" w:hanging="279"/>
      </w:pPr>
      <w:rPr>
        <w:rFonts w:hint="default"/>
        <w:lang w:val="cs-CZ" w:eastAsia="en-US" w:bidi="ar-SA"/>
      </w:rPr>
    </w:lvl>
    <w:lvl w:ilvl="5" w:tplc="9C68BEE4">
      <w:numFmt w:val="bullet"/>
      <w:lvlText w:val="•"/>
      <w:lvlJc w:val="left"/>
      <w:pPr>
        <w:ind w:left="5923" w:hanging="279"/>
      </w:pPr>
      <w:rPr>
        <w:rFonts w:hint="default"/>
        <w:lang w:val="cs-CZ" w:eastAsia="en-US" w:bidi="ar-SA"/>
      </w:rPr>
    </w:lvl>
    <w:lvl w:ilvl="6" w:tplc="B9D0E75A">
      <w:numFmt w:val="bullet"/>
      <w:lvlText w:val="•"/>
      <w:lvlJc w:val="left"/>
      <w:pPr>
        <w:ind w:left="6855" w:hanging="279"/>
      </w:pPr>
      <w:rPr>
        <w:rFonts w:hint="default"/>
        <w:lang w:val="cs-CZ" w:eastAsia="en-US" w:bidi="ar-SA"/>
      </w:rPr>
    </w:lvl>
    <w:lvl w:ilvl="7" w:tplc="213E8D10">
      <w:numFmt w:val="bullet"/>
      <w:lvlText w:val="•"/>
      <w:lvlJc w:val="left"/>
      <w:pPr>
        <w:ind w:left="7788" w:hanging="279"/>
      </w:pPr>
      <w:rPr>
        <w:rFonts w:hint="default"/>
        <w:lang w:val="cs-CZ" w:eastAsia="en-US" w:bidi="ar-SA"/>
      </w:rPr>
    </w:lvl>
    <w:lvl w:ilvl="8" w:tplc="2CBA2A46">
      <w:numFmt w:val="bullet"/>
      <w:lvlText w:val="•"/>
      <w:lvlJc w:val="left"/>
      <w:pPr>
        <w:ind w:left="8721" w:hanging="279"/>
      </w:pPr>
      <w:rPr>
        <w:rFonts w:hint="default"/>
        <w:lang w:val="cs-CZ" w:eastAsia="en-US" w:bidi="ar-SA"/>
      </w:rPr>
    </w:lvl>
  </w:abstractNum>
  <w:abstractNum w:abstractNumId="21" w15:restartNumberingAfterBreak="0">
    <w:nsid w:val="4304431E"/>
    <w:multiLevelType w:val="hybridMultilevel"/>
    <w:tmpl w:val="F3CED66A"/>
    <w:lvl w:ilvl="0" w:tplc="51F6B31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86F37"/>
    <w:multiLevelType w:val="multilevel"/>
    <w:tmpl w:val="7DC447CC"/>
    <w:lvl w:ilvl="0">
      <w:start w:val="1"/>
      <w:numFmt w:val="decimal"/>
      <w:lvlText w:val="%1."/>
      <w:lvlJc w:val="left"/>
      <w:pPr>
        <w:ind w:left="428" w:hanging="428"/>
      </w:pPr>
      <w:rPr>
        <w:rFonts w:ascii="Gill Sans MT" w:eastAsia="Times New Roman" w:hAnsi="Gill Sans MT" w:cs="Times New Roman" w:hint="default"/>
        <w:b/>
        <w:bCs/>
        <w:w w:val="100"/>
        <w:sz w:val="22"/>
        <w:szCs w:val="22"/>
        <w:lang w:val="cs-CZ" w:eastAsia="en-US" w:bidi="ar-SA"/>
      </w:rPr>
    </w:lvl>
    <w:lvl w:ilvl="1">
      <w:start w:val="1"/>
      <w:numFmt w:val="lowerLetter"/>
      <w:lvlText w:val="%2)"/>
      <w:lvlJc w:val="left"/>
      <w:pPr>
        <w:ind w:left="1095" w:hanging="560"/>
      </w:pPr>
      <w:rPr>
        <w:rFonts w:ascii="Gill Sans MT" w:eastAsia="Times New Roman" w:hAnsi="Gill Sans MT" w:cs="Times New Roman" w:hint="default"/>
        <w:b w:val="0"/>
        <w:bCs/>
        <w:w w:val="100"/>
        <w:sz w:val="22"/>
        <w:szCs w:val="22"/>
        <w:lang w:val="cs-CZ" w:eastAsia="en-US" w:bidi="ar-SA"/>
      </w:rPr>
    </w:lvl>
    <w:lvl w:ilvl="2">
      <w:start w:val="1"/>
      <w:numFmt w:val="lowerLetter"/>
      <w:lvlText w:val="%3)"/>
      <w:lvlJc w:val="left"/>
      <w:pPr>
        <w:ind w:left="1275" w:hanging="36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cs-CZ" w:eastAsia="en-US" w:bidi="ar-SA"/>
      </w:rPr>
    </w:lvl>
    <w:lvl w:ilvl="3">
      <w:numFmt w:val="bullet"/>
      <w:lvlText w:val="•"/>
      <w:lvlJc w:val="left"/>
      <w:pPr>
        <w:ind w:left="2443" w:hanging="363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606" w:hanging="363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69" w:hanging="363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933" w:hanging="363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096" w:hanging="363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259" w:hanging="363"/>
      </w:pPr>
      <w:rPr>
        <w:rFonts w:hint="default"/>
        <w:lang w:val="cs-CZ" w:eastAsia="en-US" w:bidi="ar-SA"/>
      </w:rPr>
    </w:lvl>
  </w:abstractNum>
  <w:abstractNum w:abstractNumId="23" w15:restartNumberingAfterBreak="0">
    <w:nsid w:val="4C540074"/>
    <w:multiLevelType w:val="hybridMultilevel"/>
    <w:tmpl w:val="327AC032"/>
    <w:lvl w:ilvl="0" w:tplc="EBAEF662">
      <w:start w:val="1"/>
      <w:numFmt w:val="lowerLetter"/>
      <w:lvlText w:val="%1)"/>
      <w:lvlJc w:val="left"/>
      <w:pPr>
        <w:ind w:left="781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cs-CZ" w:eastAsia="en-US" w:bidi="ar-SA"/>
      </w:rPr>
    </w:lvl>
    <w:lvl w:ilvl="1" w:tplc="A02E9D88">
      <w:numFmt w:val="bullet"/>
      <w:lvlText w:val="•"/>
      <w:lvlJc w:val="left"/>
      <w:pPr>
        <w:ind w:left="1760" w:hanging="245"/>
      </w:pPr>
      <w:rPr>
        <w:rFonts w:hint="default"/>
        <w:lang w:val="cs-CZ" w:eastAsia="en-US" w:bidi="ar-SA"/>
      </w:rPr>
    </w:lvl>
    <w:lvl w:ilvl="2" w:tplc="032635EA">
      <w:numFmt w:val="bullet"/>
      <w:lvlText w:val="•"/>
      <w:lvlJc w:val="left"/>
      <w:pPr>
        <w:ind w:left="2741" w:hanging="245"/>
      </w:pPr>
      <w:rPr>
        <w:rFonts w:hint="default"/>
        <w:lang w:val="cs-CZ" w:eastAsia="en-US" w:bidi="ar-SA"/>
      </w:rPr>
    </w:lvl>
    <w:lvl w:ilvl="3" w:tplc="B4DE5B40">
      <w:numFmt w:val="bullet"/>
      <w:lvlText w:val="•"/>
      <w:lvlJc w:val="left"/>
      <w:pPr>
        <w:ind w:left="3721" w:hanging="245"/>
      </w:pPr>
      <w:rPr>
        <w:rFonts w:hint="default"/>
        <w:lang w:val="cs-CZ" w:eastAsia="en-US" w:bidi="ar-SA"/>
      </w:rPr>
    </w:lvl>
    <w:lvl w:ilvl="4" w:tplc="29724226">
      <w:numFmt w:val="bullet"/>
      <w:lvlText w:val="•"/>
      <w:lvlJc w:val="left"/>
      <w:pPr>
        <w:ind w:left="4702" w:hanging="245"/>
      </w:pPr>
      <w:rPr>
        <w:rFonts w:hint="default"/>
        <w:lang w:val="cs-CZ" w:eastAsia="en-US" w:bidi="ar-SA"/>
      </w:rPr>
    </w:lvl>
    <w:lvl w:ilvl="5" w:tplc="19180E02">
      <w:numFmt w:val="bullet"/>
      <w:lvlText w:val="•"/>
      <w:lvlJc w:val="left"/>
      <w:pPr>
        <w:ind w:left="5683" w:hanging="245"/>
      </w:pPr>
      <w:rPr>
        <w:rFonts w:hint="default"/>
        <w:lang w:val="cs-CZ" w:eastAsia="en-US" w:bidi="ar-SA"/>
      </w:rPr>
    </w:lvl>
    <w:lvl w:ilvl="6" w:tplc="C77464D4">
      <w:numFmt w:val="bullet"/>
      <w:lvlText w:val="•"/>
      <w:lvlJc w:val="left"/>
      <w:pPr>
        <w:ind w:left="6663" w:hanging="245"/>
      </w:pPr>
      <w:rPr>
        <w:rFonts w:hint="default"/>
        <w:lang w:val="cs-CZ" w:eastAsia="en-US" w:bidi="ar-SA"/>
      </w:rPr>
    </w:lvl>
    <w:lvl w:ilvl="7" w:tplc="A22CEDE6">
      <w:numFmt w:val="bullet"/>
      <w:lvlText w:val="•"/>
      <w:lvlJc w:val="left"/>
      <w:pPr>
        <w:ind w:left="7644" w:hanging="245"/>
      </w:pPr>
      <w:rPr>
        <w:rFonts w:hint="default"/>
        <w:lang w:val="cs-CZ" w:eastAsia="en-US" w:bidi="ar-SA"/>
      </w:rPr>
    </w:lvl>
    <w:lvl w:ilvl="8" w:tplc="556ED8A2">
      <w:numFmt w:val="bullet"/>
      <w:lvlText w:val="•"/>
      <w:lvlJc w:val="left"/>
      <w:pPr>
        <w:ind w:left="8625" w:hanging="245"/>
      </w:pPr>
      <w:rPr>
        <w:rFonts w:hint="default"/>
        <w:lang w:val="cs-CZ" w:eastAsia="en-US" w:bidi="ar-SA"/>
      </w:rPr>
    </w:lvl>
  </w:abstractNum>
  <w:abstractNum w:abstractNumId="24" w15:restartNumberingAfterBreak="0">
    <w:nsid w:val="50691048"/>
    <w:multiLevelType w:val="hybridMultilevel"/>
    <w:tmpl w:val="F5FA2EBA"/>
    <w:lvl w:ilvl="0" w:tplc="18C21ED2">
      <w:start w:val="1"/>
      <w:numFmt w:val="lowerLetter"/>
      <w:lvlText w:val="%1)"/>
      <w:lvlJc w:val="left"/>
      <w:pPr>
        <w:ind w:left="1256" w:hanging="279"/>
      </w:pPr>
      <w:rPr>
        <w:rFonts w:ascii="Gill Sans MT" w:eastAsia="Times New Roman" w:hAnsi="Gill Sans MT" w:cs="Times New Roman" w:hint="default"/>
        <w:w w:val="100"/>
        <w:sz w:val="24"/>
        <w:szCs w:val="24"/>
        <w:lang w:val="cs-CZ" w:eastAsia="en-US" w:bidi="ar-SA"/>
      </w:rPr>
    </w:lvl>
    <w:lvl w:ilvl="1" w:tplc="64B03EF8">
      <w:numFmt w:val="bullet"/>
      <w:lvlText w:val="•"/>
      <w:lvlJc w:val="left"/>
      <w:pPr>
        <w:ind w:left="2192" w:hanging="279"/>
      </w:pPr>
      <w:rPr>
        <w:rFonts w:hint="default"/>
        <w:lang w:val="cs-CZ" w:eastAsia="en-US" w:bidi="ar-SA"/>
      </w:rPr>
    </w:lvl>
    <w:lvl w:ilvl="2" w:tplc="30E4EEA6">
      <w:numFmt w:val="bullet"/>
      <w:lvlText w:val="•"/>
      <w:lvlJc w:val="left"/>
      <w:pPr>
        <w:ind w:left="3125" w:hanging="279"/>
      </w:pPr>
      <w:rPr>
        <w:rFonts w:hint="default"/>
        <w:lang w:val="cs-CZ" w:eastAsia="en-US" w:bidi="ar-SA"/>
      </w:rPr>
    </w:lvl>
    <w:lvl w:ilvl="3" w:tplc="DF1A96B4">
      <w:numFmt w:val="bullet"/>
      <w:lvlText w:val="•"/>
      <w:lvlJc w:val="left"/>
      <w:pPr>
        <w:ind w:left="4057" w:hanging="279"/>
      </w:pPr>
      <w:rPr>
        <w:rFonts w:hint="default"/>
        <w:lang w:val="cs-CZ" w:eastAsia="en-US" w:bidi="ar-SA"/>
      </w:rPr>
    </w:lvl>
    <w:lvl w:ilvl="4" w:tplc="16FACC14">
      <w:numFmt w:val="bullet"/>
      <w:lvlText w:val="•"/>
      <w:lvlJc w:val="left"/>
      <w:pPr>
        <w:ind w:left="4990" w:hanging="279"/>
      </w:pPr>
      <w:rPr>
        <w:rFonts w:hint="default"/>
        <w:lang w:val="cs-CZ" w:eastAsia="en-US" w:bidi="ar-SA"/>
      </w:rPr>
    </w:lvl>
    <w:lvl w:ilvl="5" w:tplc="9C68BEE4">
      <w:numFmt w:val="bullet"/>
      <w:lvlText w:val="•"/>
      <w:lvlJc w:val="left"/>
      <w:pPr>
        <w:ind w:left="5923" w:hanging="279"/>
      </w:pPr>
      <w:rPr>
        <w:rFonts w:hint="default"/>
        <w:lang w:val="cs-CZ" w:eastAsia="en-US" w:bidi="ar-SA"/>
      </w:rPr>
    </w:lvl>
    <w:lvl w:ilvl="6" w:tplc="B9D0E75A">
      <w:numFmt w:val="bullet"/>
      <w:lvlText w:val="•"/>
      <w:lvlJc w:val="left"/>
      <w:pPr>
        <w:ind w:left="6855" w:hanging="279"/>
      </w:pPr>
      <w:rPr>
        <w:rFonts w:hint="default"/>
        <w:lang w:val="cs-CZ" w:eastAsia="en-US" w:bidi="ar-SA"/>
      </w:rPr>
    </w:lvl>
    <w:lvl w:ilvl="7" w:tplc="213E8D10">
      <w:numFmt w:val="bullet"/>
      <w:lvlText w:val="•"/>
      <w:lvlJc w:val="left"/>
      <w:pPr>
        <w:ind w:left="7788" w:hanging="279"/>
      </w:pPr>
      <w:rPr>
        <w:rFonts w:hint="default"/>
        <w:lang w:val="cs-CZ" w:eastAsia="en-US" w:bidi="ar-SA"/>
      </w:rPr>
    </w:lvl>
    <w:lvl w:ilvl="8" w:tplc="2CBA2A46">
      <w:numFmt w:val="bullet"/>
      <w:lvlText w:val="•"/>
      <w:lvlJc w:val="left"/>
      <w:pPr>
        <w:ind w:left="8721" w:hanging="279"/>
      </w:pPr>
      <w:rPr>
        <w:rFonts w:hint="default"/>
        <w:lang w:val="cs-CZ" w:eastAsia="en-US" w:bidi="ar-SA"/>
      </w:rPr>
    </w:lvl>
  </w:abstractNum>
  <w:abstractNum w:abstractNumId="25" w15:restartNumberingAfterBreak="0">
    <w:nsid w:val="538B3711"/>
    <w:multiLevelType w:val="hybridMultilevel"/>
    <w:tmpl w:val="7D14DBF6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62065757"/>
    <w:multiLevelType w:val="multilevel"/>
    <w:tmpl w:val="C79A07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5A70AE"/>
    <w:multiLevelType w:val="hybridMultilevel"/>
    <w:tmpl w:val="452C3A4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770EC6"/>
    <w:multiLevelType w:val="hybridMultilevel"/>
    <w:tmpl w:val="594AF4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77E92"/>
    <w:multiLevelType w:val="hybridMultilevel"/>
    <w:tmpl w:val="0722F1F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1B50D3E"/>
    <w:multiLevelType w:val="hybridMultilevel"/>
    <w:tmpl w:val="8D3E0EA4"/>
    <w:lvl w:ilvl="0" w:tplc="E8221B36">
      <w:numFmt w:val="bullet"/>
      <w:lvlText w:val=""/>
      <w:lvlJc w:val="left"/>
      <w:pPr>
        <w:ind w:left="896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813EEF"/>
    <w:multiLevelType w:val="hybridMultilevel"/>
    <w:tmpl w:val="28D86354"/>
    <w:lvl w:ilvl="0" w:tplc="15968F4C">
      <w:start w:val="1"/>
      <w:numFmt w:val="decimal"/>
      <w:lvlText w:val="%1."/>
      <w:lvlJc w:val="left"/>
      <w:pPr>
        <w:ind w:left="394" w:hanging="30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cs-CZ" w:eastAsia="en-US" w:bidi="ar-SA"/>
      </w:rPr>
    </w:lvl>
    <w:lvl w:ilvl="1" w:tplc="B95A26E6">
      <w:numFmt w:val="bullet"/>
      <w:lvlText w:val="•"/>
      <w:lvlJc w:val="left"/>
      <w:pPr>
        <w:ind w:left="1418" w:hanging="303"/>
      </w:pPr>
      <w:rPr>
        <w:rFonts w:hint="default"/>
        <w:lang w:val="cs-CZ" w:eastAsia="en-US" w:bidi="ar-SA"/>
      </w:rPr>
    </w:lvl>
    <w:lvl w:ilvl="2" w:tplc="D080782A">
      <w:numFmt w:val="bullet"/>
      <w:lvlText w:val="•"/>
      <w:lvlJc w:val="left"/>
      <w:pPr>
        <w:ind w:left="2437" w:hanging="303"/>
      </w:pPr>
      <w:rPr>
        <w:rFonts w:hint="default"/>
        <w:lang w:val="cs-CZ" w:eastAsia="en-US" w:bidi="ar-SA"/>
      </w:rPr>
    </w:lvl>
    <w:lvl w:ilvl="3" w:tplc="80780A78">
      <w:numFmt w:val="bullet"/>
      <w:lvlText w:val="•"/>
      <w:lvlJc w:val="left"/>
      <w:pPr>
        <w:ind w:left="3455" w:hanging="303"/>
      </w:pPr>
      <w:rPr>
        <w:rFonts w:hint="default"/>
        <w:lang w:val="cs-CZ" w:eastAsia="en-US" w:bidi="ar-SA"/>
      </w:rPr>
    </w:lvl>
    <w:lvl w:ilvl="4" w:tplc="07D6EC2A">
      <w:numFmt w:val="bullet"/>
      <w:lvlText w:val="•"/>
      <w:lvlJc w:val="left"/>
      <w:pPr>
        <w:ind w:left="4474" w:hanging="303"/>
      </w:pPr>
      <w:rPr>
        <w:rFonts w:hint="default"/>
        <w:lang w:val="cs-CZ" w:eastAsia="en-US" w:bidi="ar-SA"/>
      </w:rPr>
    </w:lvl>
    <w:lvl w:ilvl="5" w:tplc="9D4A863C">
      <w:numFmt w:val="bullet"/>
      <w:lvlText w:val="•"/>
      <w:lvlJc w:val="left"/>
      <w:pPr>
        <w:ind w:left="5493" w:hanging="303"/>
      </w:pPr>
      <w:rPr>
        <w:rFonts w:hint="default"/>
        <w:lang w:val="cs-CZ" w:eastAsia="en-US" w:bidi="ar-SA"/>
      </w:rPr>
    </w:lvl>
    <w:lvl w:ilvl="6" w:tplc="44303A96">
      <w:numFmt w:val="bullet"/>
      <w:lvlText w:val="•"/>
      <w:lvlJc w:val="left"/>
      <w:pPr>
        <w:ind w:left="6511" w:hanging="303"/>
      </w:pPr>
      <w:rPr>
        <w:rFonts w:hint="default"/>
        <w:lang w:val="cs-CZ" w:eastAsia="en-US" w:bidi="ar-SA"/>
      </w:rPr>
    </w:lvl>
    <w:lvl w:ilvl="7" w:tplc="EC32C278">
      <w:numFmt w:val="bullet"/>
      <w:lvlText w:val="•"/>
      <w:lvlJc w:val="left"/>
      <w:pPr>
        <w:ind w:left="7530" w:hanging="303"/>
      </w:pPr>
      <w:rPr>
        <w:rFonts w:hint="default"/>
        <w:lang w:val="cs-CZ" w:eastAsia="en-US" w:bidi="ar-SA"/>
      </w:rPr>
    </w:lvl>
    <w:lvl w:ilvl="8" w:tplc="F59CF9C8">
      <w:numFmt w:val="bullet"/>
      <w:lvlText w:val="•"/>
      <w:lvlJc w:val="left"/>
      <w:pPr>
        <w:ind w:left="8549" w:hanging="303"/>
      </w:pPr>
      <w:rPr>
        <w:rFonts w:hint="default"/>
        <w:lang w:val="cs-CZ" w:eastAsia="en-US" w:bidi="ar-SA"/>
      </w:rPr>
    </w:lvl>
  </w:abstractNum>
  <w:num w:numId="1" w16cid:durableId="1405638211">
    <w:abstractNumId w:val="5"/>
  </w:num>
  <w:num w:numId="2" w16cid:durableId="1241793651">
    <w:abstractNumId w:val="10"/>
  </w:num>
  <w:num w:numId="3" w16cid:durableId="68038758">
    <w:abstractNumId w:val="6"/>
  </w:num>
  <w:num w:numId="4" w16cid:durableId="1073313744">
    <w:abstractNumId w:val="14"/>
  </w:num>
  <w:num w:numId="5" w16cid:durableId="1907568530">
    <w:abstractNumId w:val="12"/>
  </w:num>
  <w:num w:numId="6" w16cid:durableId="1886678995">
    <w:abstractNumId w:val="31"/>
  </w:num>
  <w:num w:numId="7" w16cid:durableId="1276523609">
    <w:abstractNumId w:val="3"/>
  </w:num>
  <w:num w:numId="8" w16cid:durableId="1815413287">
    <w:abstractNumId w:val="11"/>
  </w:num>
  <w:num w:numId="9" w16cid:durableId="455560019">
    <w:abstractNumId w:val="0"/>
  </w:num>
  <w:num w:numId="10" w16cid:durableId="370153417">
    <w:abstractNumId w:val="2"/>
  </w:num>
  <w:num w:numId="11" w16cid:durableId="1946422272">
    <w:abstractNumId w:val="23"/>
  </w:num>
  <w:num w:numId="12" w16cid:durableId="1353917502">
    <w:abstractNumId w:val="13"/>
  </w:num>
  <w:num w:numId="13" w16cid:durableId="459685313">
    <w:abstractNumId w:val="4"/>
  </w:num>
  <w:num w:numId="14" w16cid:durableId="2019118586">
    <w:abstractNumId w:val="7"/>
  </w:num>
  <w:num w:numId="15" w16cid:durableId="1809205206">
    <w:abstractNumId w:val="24"/>
  </w:num>
  <w:num w:numId="16" w16cid:durableId="329216628">
    <w:abstractNumId w:val="9"/>
  </w:num>
  <w:num w:numId="17" w16cid:durableId="487551528">
    <w:abstractNumId w:val="22"/>
  </w:num>
  <w:num w:numId="18" w16cid:durableId="1608389604">
    <w:abstractNumId w:val="16"/>
  </w:num>
  <w:num w:numId="19" w16cid:durableId="1381126719">
    <w:abstractNumId w:val="19"/>
  </w:num>
  <w:num w:numId="20" w16cid:durableId="1753234067">
    <w:abstractNumId w:val="21"/>
  </w:num>
  <w:num w:numId="21" w16cid:durableId="1732579743">
    <w:abstractNumId w:val="8"/>
  </w:num>
  <w:num w:numId="22" w16cid:durableId="1989283861">
    <w:abstractNumId w:val="17"/>
  </w:num>
  <w:num w:numId="23" w16cid:durableId="1405109302">
    <w:abstractNumId w:val="18"/>
  </w:num>
  <w:num w:numId="24" w16cid:durableId="1098137593">
    <w:abstractNumId w:val="30"/>
  </w:num>
  <w:num w:numId="25" w16cid:durableId="481586540">
    <w:abstractNumId w:val="1"/>
  </w:num>
  <w:num w:numId="26" w16cid:durableId="206916424">
    <w:abstractNumId w:val="25"/>
  </w:num>
  <w:num w:numId="27" w16cid:durableId="638150842">
    <w:abstractNumId w:val="28"/>
  </w:num>
  <w:num w:numId="28" w16cid:durableId="456993649">
    <w:abstractNumId w:val="15"/>
  </w:num>
  <w:num w:numId="29" w16cid:durableId="1374845011">
    <w:abstractNumId w:val="29"/>
  </w:num>
  <w:num w:numId="30" w16cid:durableId="1598175063">
    <w:abstractNumId w:val="20"/>
  </w:num>
  <w:num w:numId="31" w16cid:durableId="743450445">
    <w:abstractNumId w:val="27"/>
  </w:num>
  <w:num w:numId="32" w16cid:durableId="47075341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C51"/>
    <w:rsid w:val="000024FE"/>
    <w:rsid w:val="0000470D"/>
    <w:rsid w:val="0000715C"/>
    <w:rsid w:val="0000724E"/>
    <w:rsid w:val="0001596E"/>
    <w:rsid w:val="00023222"/>
    <w:rsid w:val="000251E6"/>
    <w:rsid w:val="000419F3"/>
    <w:rsid w:val="00041FC8"/>
    <w:rsid w:val="000625C5"/>
    <w:rsid w:val="00063BEA"/>
    <w:rsid w:val="00067719"/>
    <w:rsid w:val="0007325A"/>
    <w:rsid w:val="00081D8E"/>
    <w:rsid w:val="00085A33"/>
    <w:rsid w:val="00091F48"/>
    <w:rsid w:val="00097AE1"/>
    <w:rsid w:val="000A1286"/>
    <w:rsid w:val="000A2954"/>
    <w:rsid w:val="000A2E3E"/>
    <w:rsid w:val="000A4090"/>
    <w:rsid w:val="000A4DEF"/>
    <w:rsid w:val="000A70E6"/>
    <w:rsid w:val="000C3365"/>
    <w:rsid w:val="000C7A3E"/>
    <w:rsid w:val="000D28BD"/>
    <w:rsid w:val="000D3EE3"/>
    <w:rsid w:val="000E16C6"/>
    <w:rsid w:val="000E25C4"/>
    <w:rsid w:val="000E7EF2"/>
    <w:rsid w:val="000F63FD"/>
    <w:rsid w:val="000F7C24"/>
    <w:rsid w:val="000F7ED8"/>
    <w:rsid w:val="00101285"/>
    <w:rsid w:val="0010743E"/>
    <w:rsid w:val="00110DAD"/>
    <w:rsid w:val="00112DBD"/>
    <w:rsid w:val="0012322A"/>
    <w:rsid w:val="00123D2F"/>
    <w:rsid w:val="001305CB"/>
    <w:rsid w:val="0013141C"/>
    <w:rsid w:val="001334CA"/>
    <w:rsid w:val="001361A4"/>
    <w:rsid w:val="00140A3F"/>
    <w:rsid w:val="00153539"/>
    <w:rsid w:val="001678A9"/>
    <w:rsid w:val="0017197C"/>
    <w:rsid w:val="00176142"/>
    <w:rsid w:val="00181EDA"/>
    <w:rsid w:val="00182A8A"/>
    <w:rsid w:val="00196AF1"/>
    <w:rsid w:val="001A035C"/>
    <w:rsid w:val="001A235A"/>
    <w:rsid w:val="001C2174"/>
    <w:rsid w:val="001E77D4"/>
    <w:rsid w:val="001F4C6D"/>
    <w:rsid w:val="001F5B48"/>
    <w:rsid w:val="00200373"/>
    <w:rsid w:val="0021292D"/>
    <w:rsid w:val="002153A9"/>
    <w:rsid w:val="002173A9"/>
    <w:rsid w:val="0022435B"/>
    <w:rsid w:val="002263DB"/>
    <w:rsid w:val="00226DD3"/>
    <w:rsid w:val="00227ED4"/>
    <w:rsid w:val="002353CF"/>
    <w:rsid w:val="00235578"/>
    <w:rsid w:val="002365E7"/>
    <w:rsid w:val="00250F6F"/>
    <w:rsid w:val="00253665"/>
    <w:rsid w:val="00255327"/>
    <w:rsid w:val="0026355C"/>
    <w:rsid w:val="002637B1"/>
    <w:rsid w:val="00270926"/>
    <w:rsid w:val="00271C51"/>
    <w:rsid w:val="00280655"/>
    <w:rsid w:val="00286F7A"/>
    <w:rsid w:val="00291213"/>
    <w:rsid w:val="0029132F"/>
    <w:rsid w:val="00292D3B"/>
    <w:rsid w:val="0029361D"/>
    <w:rsid w:val="00296C68"/>
    <w:rsid w:val="002A2A78"/>
    <w:rsid w:val="002A64B3"/>
    <w:rsid w:val="002B307B"/>
    <w:rsid w:val="002B4D0D"/>
    <w:rsid w:val="002C495A"/>
    <w:rsid w:val="002C5E91"/>
    <w:rsid w:val="002D57CF"/>
    <w:rsid w:val="002D5ECD"/>
    <w:rsid w:val="002E3963"/>
    <w:rsid w:val="002E6C08"/>
    <w:rsid w:val="002F4E7B"/>
    <w:rsid w:val="002F5D18"/>
    <w:rsid w:val="00307276"/>
    <w:rsid w:val="003111EF"/>
    <w:rsid w:val="003129E3"/>
    <w:rsid w:val="00314BBF"/>
    <w:rsid w:val="00314D57"/>
    <w:rsid w:val="00327E6B"/>
    <w:rsid w:val="00330EA9"/>
    <w:rsid w:val="003405BC"/>
    <w:rsid w:val="003409EC"/>
    <w:rsid w:val="00344AA5"/>
    <w:rsid w:val="00347358"/>
    <w:rsid w:val="00351A72"/>
    <w:rsid w:val="00355E82"/>
    <w:rsid w:val="003575B3"/>
    <w:rsid w:val="00365730"/>
    <w:rsid w:val="0037116E"/>
    <w:rsid w:val="0037133D"/>
    <w:rsid w:val="0037585A"/>
    <w:rsid w:val="00375941"/>
    <w:rsid w:val="00390AA7"/>
    <w:rsid w:val="003927B5"/>
    <w:rsid w:val="003A49DD"/>
    <w:rsid w:val="003A4E3A"/>
    <w:rsid w:val="003B3A1D"/>
    <w:rsid w:val="003B5194"/>
    <w:rsid w:val="003C4B73"/>
    <w:rsid w:val="003D702D"/>
    <w:rsid w:val="003D7F39"/>
    <w:rsid w:val="003E0BCE"/>
    <w:rsid w:val="003E2564"/>
    <w:rsid w:val="003E4BAD"/>
    <w:rsid w:val="003E771F"/>
    <w:rsid w:val="003F1A64"/>
    <w:rsid w:val="003F256E"/>
    <w:rsid w:val="003F4339"/>
    <w:rsid w:val="003F452A"/>
    <w:rsid w:val="003F5E77"/>
    <w:rsid w:val="003F6CBC"/>
    <w:rsid w:val="004005C3"/>
    <w:rsid w:val="0040337C"/>
    <w:rsid w:val="004040C2"/>
    <w:rsid w:val="00405967"/>
    <w:rsid w:val="004065AD"/>
    <w:rsid w:val="00412567"/>
    <w:rsid w:val="00415FD9"/>
    <w:rsid w:val="00416541"/>
    <w:rsid w:val="00424BF9"/>
    <w:rsid w:val="00430DA9"/>
    <w:rsid w:val="004411CE"/>
    <w:rsid w:val="00444B93"/>
    <w:rsid w:val="00445E41"/>
    <w:rsid w:val="00455020"/>
    <w:rsid w:val="00471616"/>
    <w:rsid w:val="00477A5B"/>
    <w:rsid w:val="00482530"/>
    <w:rsid w:val="004861CE"/>
    <w:rsid w:val="004A0E2E"/>
    <w:rsid w:val="004C2F17"/>
    <w:rsid w:val="004C45DA"/>
    <w:rsid w:val="004C59F3"/>
    <w:rsid w:val="004D50A4"/>
    <w:rsid w:val="004E2003"/>
    <w:rsid w:val="004E4329"/>
    <w:rsid w:val="00501F65"/>
    <w:rsid w:val="00502FA5"/>
    <w:rsid w:val="00503CC8"/>
    <w:rsid w:val="005049AA"/>
    <w:rsid w:val="005074F9"/>
    <w:rsid w:val="00513ED2"/>
    <w:rsid w:val="00514A79"/>
    <w:rsid w:val="00520491"/>
    <w:rsid w:val="00523771"/>
    <w:rsid w:val="0052659F"/>
    <w:rsid w:val="00532403"/>
    <w:rsid w:val="00537164"/>
    <w:rsid w:val="00541CB1"/>
    <w:rsid w:val="00543917"/>
    <w:rsid w:val="00545050"/>
    <w:rsid w:val="005550AE"/>
    <w:rsid w:val="005676FB"/>
    <w:rsid w:val="00571D53"/>
    <w:rsid w:val="00573607"/>
    <w:rsid w:val="00575A22"/>
    <w:rsid w:val="005765CE"/>
    <w:rsid w:val="00576CC9"/>
    <w:rsid w:val="00577069"/>
    <w:rsid w:val="005775C1"/>
    <w:rsid w:val="0058284F"/>
    <w:rsid w:val="005834E1"/>
    <w:rsid w:val="005A14A1"/>
    <w:rsid w:val="005A3A8E"/>
    <w:rsid w:val="005A57BE"/>
    <w:rsid w:val="005B1B2E"/>
    <w:rsid w:val="005B4FB0"/>
    <w:rsid w:val="005C0A96"/>
    <w:rsid w:val="005C3B99"/>
    <w:rsid w:val="005C4BAD"/>
    <w:rsid w:val="005D27E9"/>
    <w:rsid w:val="005D36A0"/>
    <w:rsid w:val="005D74E1"/>
    <w:rsid w:val="005E02E6"/>
    <w:rsid w:val="005E46E4"/>
    <w:rsid w:val="005E60A1"/>
    <w:rsid w:val="005F12AD"/>
    <w:rsid w:val="005F2BFC"/>
    <w:rsid w:val="005F7658"/>
    <w:rsid w:val="0060142E"/>
    <w:rsid w:val="006048B1"/>
    <w:rsid w:val="006077EC"/>
    <w:rsid w:val="00607F3D"/>
    <w:rsid w:val="0061615D"/>
    <w:rsid w:val="00617246"/>
    <w:rsid w:val="00617D62"/>
    <w:rsid w:val="0062073A"/>
    <w:rsid w:val="0062563B"/>
    <w:rsid w:val="00631387"/>
    <w:rsid w:val="00634466"/>
    <w:rsid w:val="006524A4"/>
    <w:rsid w:val="0065273A"/>
    <w:rsid w:val="00655404"/>
    <w:rsid w:val="006631BA"/>
    <w:rsid w:val="00670C85"/>
    <w:rsid w:val="00674094"/>
    <w:rsid w:val="00677E74"/>
    <w:rsid w:val="00681C0D"/>
    <w:rsid w:val="00691CAD"/>
    <w:rsid w:val="006A01CF"/>
    <w:rsid w:val="006A03FA"/>
    <w:rsid w:val="006A34F0"/>
    <w:rsid w:val="006B2B0F"/>
    <w:rsid w:val="006B6B98"/>
    <w:rsid w:val="006E19F6"/>
    <w:rsid w:val="006E3E11"/>
    <w:rsid w:val="006F100C"/>
    <w:rsid w:val="006F3C52"/>
    <w:rsid w:val="006F6970"/>
    <w:rsid w:val="00702234"/>
    <w:rsid w:val="007035E4"/>
    <w:rsid w:val="00710FF4"/>
    <w:rsid w:val="00723D69"/>
    <w:rsid w:val="00740D44"/>
    <w:rsid w:val="007426C8"/>
    <w:rsid w:val="0074675D"/>
    <w:rsid w:val="00755D71"/>
    <w:rsid w:val="00757150"/>
    <w:rsid w:val="0076191A"/>
    <w:rsid w:val="00763C0C"/>
    <w:rsid w:val="007735FD"/>
    <w:rsid w:val="00780D53"/>
    <w:rsid w:val="00783974"/>
    <w:rsid w:val="0078430E"/>
    <w:rsid w:val="007961C5"/>
    <w:rsid w:val="007A06D1"/>
    <w:rsid w:val="007A1BF5"/>
    <w:rsid w:val="007A3D4B"/>
    <w:rsid w:val="007A7828"/>
    <w:rsid w:val="007B0B6E"/>
    <w:rsid w:val="007B19E0"/>
    <w:rsid w:val="007B333D"/>
    <w:rsid w:val="007C05C7"/>
    <w:rsid w:val="007C1BCF"/>
    <w:rsid w:val="007C4000"/>
    <w:rsid w:val="007D74CE"/>
    <w:rsid w:val="007E06AA"/>
    <w:rsid w:val="007E26F2"/>
    <w:rsid w:val="007E78D5"/>
    <w:rsid w:val="007F14CD"/>
    <w:rsid w:val="007F2188"/>
    <w:rsid w:val="007F3B42"/>
    <w:rsid w:val="007F4F44"/>
    <w:rsid w:val="0080036D"/>
    <w:rsid w:val="0080087F"/>
    <w:rsid w:val="00801F35"/>
    <w:rsid w:val="00802598"/>
    <w:rsid w:val="00803EC6"/>
    <w:rsid w:val="0081303A"/>
    <w:rsid w:val="0081402E"/>
    <w:rsid w:val="00814AFF"/>
    <w:rsid w:val="00820B74"/>
    <w:rsid w:val="0082218D"/>
    <w:rsid w:val="0082670D"/>
    <w:rsid w:val="00831D8E"/>
    <w:rsid w:val="00836EA7"/>
    <w:rsid w:val="0084326B"/>
    <w:rsid w:val="0086228E"/>
    <w:rsid w:val="008628B6"/>
    <w:rsid w:val="008744FB"/>
    <w:rsid w:val="00877940"/>
    <w:rsid w:val="00881923"/>
    <w:rsid w:val="0088226A"/>
    <w:rsid w:val="00883E2F"/>
    <w:rsid w:val="0088664C"/>
    <w:rsid w:val="00895499"/>
    <w:rsid w:val="00895E56"/>
    <w:rsid w:val="0089710B"/>
    <w:rsid w:val="008A3648"/>
    <w:rsid w:val="008B02AF"/>
    <w:rsid w:val="008B15AF"/>
    <w:rsid w:val="008B57CE"/>
    <w:rsid w:val="008C061E"/>
    <w:rsid w:val="008C1324"/>
    <w:rsid w:val="008C75D0"/>
    <w:rsid w:val="008D60BD"/>
    <w:rsid w:val="008E3DA3"/>
    <w:rsid w:val="008E41B6"/>
    <w:rsid w:val="008F03AC"/>
    <w:rsid w:val="008F2C43"/>
    <w:rsid w:val="008F5CB2"/>
    <w:rsid w:val="008F6822"/>
    <w:rsid w:val="00900E5D"/>
    <w:rsid w:val="009118E5"/>
    <w:rsid w:val="009127AA"/>
    <w:rsid w:val="009228A7"/>
    <w:rsid w:val="009237E1"/>
    <w:rsid w:val="0093382C"/>
    <w:rsid w:val="00941004"/>
    <w:rsid w:val="00957C96"/>
    <w:rsid w:val="00963FC9"/>
    <w:rsid w:val="00972094"/>
    <w:rsid w:val="00974B7F"/>
    <w:rsid w:val="00980D80"/>
    <w:rsid w:val="009817C7"/>
    <w:rsid w:val="009845CE"/>
    <w:rsid w:val="00985402"/>
    <w:rsid w:val="00991681"/>
    <w:rsid w:val="00992233"/>
    <w:rsid w:val="009A1DEF"/>
    <w:rsid w:val="009A367E"/>
    <w:rsid w:val="009B1DBA"/>
    <w:rsid w:val="009B2CEC"/>
    <w:rsid w:val="009B378C"/>
    <w:rsid w:val="009B4DBE"/>
    <w:rsid w:val="009B668A"/>
    <w:rsid w:val="009C0938"/>
    <w:rsid w:val="009C1F61"/>
    <w:rsid w:val="009C6E20"/>
    <w:rsid w:val="009D26EC"/>
    <w:rsid w:val="009D4AFD"/>
    <w:rsid w:val="009D51AB"/>
    <w:rsid w:val="009E0D3C"/>
    <w:rsid w:val="009E2C3B"/>
    <w:rsid w:val="009E519C"/>
    <w:rsid w:val="009F435E"/>
    <w:rsid w:val="00A01491"/>
    <w:rsid w:val="00A03D28"/>
    <w:rsid w:val="00A0460C"/>
    <w:rsid w:val="00A07B63"/>
    <w:rsid w:val="00A11102"/>
    <w:rsid w:val="00A25BEC"/>
    <w:rsid w:val="00A26BA0"/>
    <w:rsid w:val="00A26F1B"/>
    <w:rsid w:val="00A331E6"/>
    <w:rsid w:val="00A4522B"/>
    <w:rsid w:val="00A51949"/>
    <w:rsid w:val="00A54809"/>
    <w:rsid w:val="00A54CD4"/>
    <w:rsid w:val="00A60958"/>
    <w:rsid w:val="00A62F0A"/>
    <w:rsid w:val="00A6345B"/>
    <w:rsid w:val="00A643C9"/>
    <w:rsid w:val="00A706E1"/>
    <w:rsid w:val="00A715E6"/>
    <w:rsid w:val="00A76EA0"/>
    <w:rsid w:val="00A77B25"/>
    <w:rsid w:val="00A81417"/>
    <w:rsid w:val="00A8168E"/>
    <w:rsid w:val="00A84559"/>
    <w:rsid w:val="00A86165"/>
    <w:rsid w:val="00A86ABB"/>
    <w:rsid w:val="00A90D28"/>
    <w:rsid w:val="00A9216D"/>
    <w:rsid w:val="00A932A2"/>
    <w:rsid w:val="00A938BB"/>
    <w:rsid w:val="00A96B55"/>
    <w:rsid w:val="00AB71CA"/>
    <w:rsid w:val="00AD4FE1"/>
    <w:rsid w:val="00AD7AA6"/>
    <w:rsid w:val="00AE41DB"/>
    <w:rsid w:val="00AF57A0"/>
    <w:rsid w:val="00B00994"/>
    <w:rsid w:val="00B03239"/>
    <w:rsid w:val="00B12D5F"/>
    <w:rsid w:val="00B14686"/>
    <w:rsid w:val="00B22FA9"/>
    <w:rsid w:val="00B24E6B"/>
    <w:rsid w:val="00B30EE4"/>
    <w:rsid w:val="00B364AD"/>
    <w:rsid w:val="00B36B03"/>
    <w:rsid w:val="00B42E53"/>
    <w:rsid w:val="00B4567E"/>
    <w:rsid w:val="00B467F5"/>
    <w:rsid w:val="00B4697E"/>
    <w:rsid w:val="00B5152B"/>
    <w:rsid w:val="00B51942"/>
    <w:rsid w:val="00B524FE"/>
    <w:rsid w:val="00B5288D"/>
    <w:rsid w:val="00B66D89"/>
    <w:rsid w:val="00B73D77"/>
    <w:rsid w:val="00B801C0"/>
    <w:rsid w:val="00B8094A"/>
    <w:rsid w:val="00B84ABC"/>
    <w:rsid w:val="00B84AC3"/>
    <w:rsid w:val="00B8708C"/>
    <w:rsid w:val="00B90C32"/>
    <w:rsid w:val="00B91629"/>
    <w:rsid w:val="00B93400"/>
    <w:rsid w:val="00B93953"/>
    <w:rsid w:val="00B972FE"/>
    <w:rsid w:val="00BA03A8"/>
    <w:rsid w:val="00BA03AF"/>
    <w:rsid w:val="00BA09E3"/>
    <w:rsid w:val="00BA1BF0"/>
    <w:rsid w:val="00BA2434"/>
    <w:rsid w:val="00BA26BF"/>
    <w:rsid w:val="00BA7FB6"/>
    <w:rsid w:val="00BB3064"/>
    <w:rsid w:val="00BB307D"/>
    <w:rsid w:val="00BB5871"/>
    <w:rsid w:val="00BC63F9"/>
    <w:rsid w:val="00BC7C95"/>
    <w:rsid w:val="00BD172D"/>
    <w:rsid w:val="00BD2611"/>
    <w:rsid w:val="00BD4E1D"/>
    <w:rsid w:val="00BD6CFD"/>
    <w:rsid w:val="00BD7008"/>
    <w:rsid w:val="00BE41B9"/>
    <w:rsid w:val="00BE51B2"/>
    <w:rsid w:val="00C01149"/>
    <w:rsid w:val="00C16DA5"/>
    <w:rsid w:val="00C241E6"/>
    <w:rsid w:val="00C27742"/>
    <w:rsid w:val="00C369D0"/>
    <w:rsid w:val="00C37C78"/>
    <w:rsid w:val="00C41AAB"/>
    <w:rsid w:val="00C44183"/>
    <w:rsid w:val="00C5344B"/>
    <w:rsid w:val="00C62674"/>
    <w:rsid w:val="00C647F7"/>
    <w:rsid w:val="00C6730D"/>
    <w:rsid w:val="00C77480"/>
    <w:rsid w:val="00C80ABF"/>
    <w:rsid w:val="00C8684C"/>
    <w:rsid w:val="00C91668"/>
    <w:rsid w:val="00C95EA2"/>
    <w:rsid w:val="00C97126"/>
    <w:rsid w:val="00CA4C9D"/>
    <w:rsid w:val="00CB0A33"/>
    <w:rsid w:val="00CB2597"/>
    <w:rsid w:val="00CC1A47"/>
    <w:rsid w:val="00CC27DD"/>
    <w:rsid w:val="00CC2F27"/>
    <w:rsid w:val="00CC3DA1"/>
    <w:rsid w:val="00CC7DB4"/>
    <w:rsid w:val="00CD3CC4"/>
    <w:rsid w:val="00CD69D8"/>
    <w:rsid w:val="00CD7DF5"/>
    <w:rsid w:val="00CF5FAC"/>
    <w:rsid w:val="00D024E2"/>
    <w:rsid w:val="00D02C28"/>
    <w:rsid w:val="00D108D5"/>
    <w:rsid w:val="00D14ED7"/>
    <w:rsid w:val="00D33E36"/>
    <w:rsid w:val="00D437C5"/>
    <w:rsid w:val="00D45222"/>
    <w:rsid w:val="00D45F5C"/>
    <w:rsid w:val="00D47337"/>
    <w:rsid w:val="00D47C83"/>
    <w:rsid w:val="00D57C10"/>
    <w:rsid w:val="00D57C3B"/>
    <w:rsid w:val="00D61066"/>
    <w:rsid w:val="00D616E6"/>
    <w:rsid w:val="00D718FF"/>
    <w:rsid w:val="00D76075"/>
    <w:rsid w:val="00D76B74"/>
    <w:rsid w:val="00D865AE"/>
    <w:rsid w:val="00D87D3D"/>
    <w:rsid w:val="00D973C4"/>
    <w:rsid w:val="00DA5FEE"/>
    <w:rsid w:val="00DA6EF9"/>
    <w:rsid w:val="00DB2CC6"/>
    <w:rsid w:val="00DB7DC2"/>
    <w:rsid w:val="00DC0FB4"/>
    <w:rsid w:val="00DC2191"/>
    <w:rsid w:val="00DC336C"/>
    <w:rsid w:val="00DC6671"/>
    <w:rsid w:val="00DD1B90"/>
    <w:rsid w:val="00DD5E1A"/>
    <w:rsid w:val="00DE11FD"/>
    <w:rsid w:val="00DE274A"/>
    <w:rsid w:val="00DF5078"/>
    <w:rsid w:val="00DF5577"/>
    <w:rsid w:val="00E03B41"/>
    <w:rsid w:val="00E05012"/>
    <w:rsid w:val="00E10736"/>
    <w:rsid w:val="00E10B4A"/>
    <w:rsid w:val="00E13519"/>
    <w:rsid w:val="00E2057B"/>
    <w:rsid w:val="00E242CD"/>
    <w:rsid w:val="00E255FE"/>
    <w:rsid w:val="00E26B18"/>
    <w:rsid w:val="00E364F8"/>
    <w:rsid w:val="00E415DF"/>
    <w:rsid w:val="00E44877"/>
    <w:rsid w:val="00E460D7"/>
    <w:rsid w:val="00E5536B"/>
    <w:rsid w:val="00E560D7"/>
    <w:rsid w:val="00E5618B"/>
    <w:rsid w:val="00E57910"/>
    <w:rsid w:val="00E6186A"/>
    <w:rsid w:val="00E621B3"/>
    <w:rsid w:val="00E807B0"/>
    <w:rsid w:val="00E821AC"/>
    <w:rsid w:val="00E8732F"/>
    <w:rsid w:val="00E91B08"/>
    <w:rsid w:val="00E92D00"/>
    <w:rsid w:val="00E93805"/>
    <w:rsid w:val="00E96DE8"/>
    <w:rsid w:val="00EA1126"/>
    <w:rsid w:val="00EB0F72"/>
    <w:rsid w:val="00EB5E07"/>
    <w:rsid w:val="00EC277B"/>
    <w:rsid w:val="00EC2849"/>
    <w:rsid w:val="00ED3907"/>
    <w:rsid w:val="00ED3E1F"/>
    <w:rsid w:val="00ED40C2"/>
    <w:rsid w:val="00ED65B0"/>
    <w:rsid w:val="00EE596F"/>
    <w:rsid w:val="00EF37E1"/>
    <w:rsid w:val="00F0501F"/>
    <w:rsid w:val="00F0616E"/>
    <w:rsid w:val="00F07296"/>
    <w:rsid w:val="00F07F91"/>
    <w:rsid w:val="00F1153F"/>
    <w:rsid w:val="00F11AF5"/>
    <w:rsid w:val="00F15591"/>
    <w:rsid w:val="00F172A3"/>
    <w:rsid w:val="00F2202C"/>
    <w:rsid w:val="00F2550C"/>
    <w:rsid w:val="00F325DE"/>
    <w:rsid w:val="00F335B9"/>
    <w:rsid w:val="00F403E1"/>
    <w:rsid w:val="00F41B7D"/>
    <w:rsid w:val="00F42BE2"/>
    <w:rsid w:val="00F4340F"/>
    <w:rsid w:val="00F4611B"/>
    <w:rsid w:val="00F52130"/>
    <w:rsid w:val="00F646F8"/>
    <w:rsid w:val="00F65151"/>
    <w:rsid w:val="00F67CB9"/>
    <w:rsid w:val="00F74DA8"/>
    <w:rsid w:val="00F75254"/>
    <w:rsid w:val="00F8057E"/>
    <w:rsid w:val="00F80A41"/>
    <w:rsid w:val="00F829FF"/>
    <w:rsid w:val="00F91AB1"/>
    <w:rsid w:val="00F97F65"/>
    <w:rsid w:val="00FA3CAF"/>
    <w:rsid w:val="00FA3D60"/>
    <w:rsid w:val="00FA7833"/>
    <w:rsid w:val="00FB1579"/>
    <w:rsid w:val="00FB6763"/>
    <w:rsid w:val="00FC6EF8"/>
    <w:rsid w:val="00FD2E03"/>
    <w:rsid w:val="00FD495B"/>
    <w:rsid w:val="00FD63A2"/>
    <w:rsid w:val="00FF5565"/>
    <w:rsid w:val="01B36526"/>
    <w:rsid w:val="05A82C29"/>
    <w:rsid w:val="076204FD"/>
    <w:rsid w:val="086C8A39"/>
    <w:rsid w:val="1465B94F"/>
    <w:rsid w:val="15A27077"/>
    <w:rsid w:val="206A4BEC"/>
    <w:rsid w:val="3280A4FF"/>
    <w:rsid w:val="3C913F75"/>
    <w:rsid w:val="3D449146"/>
    <w:rsid w:val="45D15D5A"/>
    <w:rsid w:val="48A0CA4B"/>
    <w:rsid w:val="5B2EED51"/>
    <w:rsid w:val="603093D9"/>
    <w:rsid w:val="61A97705"/>
    <w:rsid w:val="73E56082"/>
    <w:rsid w:val="78B6A60B"/>
    <w:rsid w:val="795FA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B3D0D"/>
  <w15:docId w15:val="{9CB32DD6-B485-41E5-A507-97B9C72F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06AA"/>
    <w:rPr>
      <w:rFonts w:ascii="Times New Roman" w:eastAsia="Times New Roman" w:hAnsi="Times New Roman" w:cs="Times New Roman"/>
      <w:sz w:val="24"/>
      <w:lang w:val="cs-CZ"/>
    </w:rPr>
  </w:style>
  <w:style w:type="paragraph" w:styleId="Nadpis1">
    <w:name w:val="heading 1"/>
    <w:basedOn w:val="Normln"/>
    <w:link w:val="Nadpis1Char"/>
    <w:uiPriority w:val="9"/>
    <w:qFormat/>
    <w:pPr>
      <w:spacing w:before="85"/>
      <w:ind w:left="772" w:right="1217"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uiPriority w:val="9"/>
    <w:unhideWhenUsed/>
    <w:qFormat/>
    <w:pPr>
      <w:spacing w:before="89"/>
      <w:ind w:left="778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uiPriority w:val="9"/>
    <w:unhideWhenUsed/>
    <w:qFormat/>
    <w:pPr>
      <w:ind w:left="963"/>
      <w:jc w:val="both"/>
      <w:outlineLvl w:val="2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52659F"/>
    <w:pPr>
      <w:widowControl/>
      <w:autoSpaceDE/>
      <w:autoSpaceDN/>
    </w:pPr>
    <w:rPr>
      <w:rFonts w:ascii="Times New Roman" w:eastAsia="Times New Roman" w:hAnsi="Times New Roman" w:cs="Times New Roman"/>
      <w:sz w:val="24"/>
      <w:lang w:val="cs-CZ"/>
    </w:rPr>
  </w:style>
  <w:style w:type="paragraph" w:styleId="Zkladntext">
    <w:name w:val="Body Text"/>
    <w:basedOn w:val="Normln"/>
    <w:link w:val="ZkladntextChar"/>
    <w:uiPriority w:val="1"/>
    <w:qFormat/>
    <w:rPr>
      <w:szCs w:val="24"/>
    </w:rPr>
  </w:style>
  <w:style w:type="paragraph" w:styleId="Odstavecseseznamem">
    <w:name w:val="List Paragraph"/>
    <w:aliases w:val="Nad,Odstavec cíl se seznamem,Odstavec se seznamem5,Odstavec_muj,Odrážky"/>
    <w:basedOn w:val="Normln"/>
    <w:link w:val="OdstavecseseznamemChar"/>
    <w:uiPriority w:val="1"/>
    <w:qFormat/>
    <w:pPr>
      <w:ind w:left="963" w:hanging="284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6A34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34F0"/>
    <w:rPr>
      <w:rFonts w:ascii="Times New Roman" w:eastAsia="Times New Roman" w:hAnsi="Times New Roman" w:cs="Times New Roman"/>
      <w:lang w:val="cs-CZ"/>
    </w:rPr>
  </w:style>
  <w:style w:type="paragraph" w:styleId="Zpat">
    <w:name w:val="footer"/>
    <w:basedOn w:val="Normln"/>
    <w:link w:val="ZpatChar"/>
    <w:uiPriority w:val="99"/>
    <w:unhideWhenUsed/>
    <w:rsid w:val="006A34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34F0"/>
    <w:rPr>
      <w:rFonts w:ascii="Times New Roman" w:eastAsia="Times New Roman" w:hAnsi="Times New Roman" w:cs="Times New Roman"/>
      <w:lang w:val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"/>
    <w:basedOn w:val="Standardnpsmoodstavce"/>
    <w:link w:val="Odstavecseseznamem"/>
    <w:uiPriority w:val="1"/>
    <w:locked/>
    <w:rsid w:val="0093382C"/>
    <w:rPr>
      <w:rFonts w:ascii="Times New Roman" w:eastAsia="Times New Roman" w:hAnsi="Times New Roman" w:cs="Times New Roman"/>
      <w:lang w:val="cs-CZ"/>
    </w:rPr>
  </w:style>
  <w:style w:type="character" w:styleId="Hypertextovodkaz">
    <w:name w:val="Hyperlink"/>
    <w:basedOn w:val="Standardnpsmoodstavce"/>
    <w:uiPriority w:val="99"/>
    <w:unhideWhenUsed/>
    <w:rsid w:val="00D57C1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F6CBC"/>
    <w:rPr>
      <w:color w:val="605E5C"/>
      <w:shd w:val="clear" w:color="auto" w:fill="E1DFDD"/>
    </w:rPr>
  </w:style>
  <w:style w:type="character" w:customStyle="1" w:styleId="Nadpis1Char">
    <w:name w:val="Nadpis 1 Char"/>
    <w:link w:val="Nadpis1"/>
    <w:uiPriority w:val="9"/>
    <w:rsid w:val="00E91B08"/>
    <w:rPr>
      <w:rFonts w:ascii="Times New Roman" w:eastAsia="Times New Roman" w:hAnsi="Times New Roman" w:cs="Times New Roman"/>
      <w:b/>
      <w:bCs/>
      <w:sz w:val="32"/>
      <w:szCs w:val="32"/>
      <w:lang w:val="cs-CZ"/>
    </w:rPr>
  </w:style>
  <w:style w:type="paragraph" w:customStyle="1" w:styleId="Standard">
    <w:name w:val="Standard"/>
    <w:uiPriority w:val="99"/>
    <w:rsid w:val="00A07B63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cs-CZ"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253665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39"/>
    <w:rsid w:val="00EA1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1"/>
    <w:rsid w:val="00DC6671"/>
    <w:rPr>
      <w:rFonts w:ascii="Times New Roman" w:eastAsia="Times New Roman" w:hAnsi="Times New Roman" w:cs="Times New Roman"/>
      <w:sz w:val="24"/>
      <w:szCs w:val="24"/>
      <w:lang w:val="cs-CZ"/>
    </w:rPr>
  </w:style>
  <w:style w:type="paragraph" w:styleId="Bezmezer">
    <w:name w:val="No Spacing"/>
    <w:uiPriority w:val="1"/>
    <w:qFormat/>
    <w:rsid w:val="006F6970"/>
    <w:rPr>
      <w:rFonts w:ascii="Times New Roman" w:eastAsia="Times New Roman" w:hAnsi="Times New Roman" w:cs="Times New Roman"/>
      <w:sz w:val="24"/>
      <w:lang w:val="cs-CZ"/>
    </w:rPr>
  </w:style>
  <w:style w:type="character" w:customStyle="1" w:styleId="filesize">
    <w:name w:val="filesize"/>
    <w:basedOn w:val="Standardnpsmoodstavce"/>
    <w:rsid w:val="00755D71"/>
  </w:style>
  <w:style w:type="table" w:customStyle="1" w:styleId="Mkatabulky1">
    <w:name w:val="Mřížka tabulky1"/>
    <w:basedOn w:val="Normlntabulka"/>
    <w:next w:val="Mkatabulky"/>
    <w:uiPriority w:val="39"/>
    <w:rsid w:val="00E05012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0024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7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1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yperlink" Target="https://zakazky.ostrov.cz/profile_display_2.html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ostrov.cz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akazky.ostrov.cz/vz00000725" TargetMode="External"/><Relationship Id="rId17" Type="http://schemas.openxmlformats.org/officeDocument/2006/relationships/hyperlink" Target="http://www.ostrov.cz" TargetMode="External"/><Relationship Id="rId25" Type="http://schemas.openxmlformats.org/officeDocument/2006/relationships/hyperlink" Target="mailto:podpora@ezak.cz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yperlink" Target="mailto:kholanova@ostrov.cz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ostrov.cz/profile_display_2.html" TargetMode="External"/><Relationship Id="rId24" Type="http://schemas.openxmlformats.org/officeDocument/2006/relationships/hyperlink" Target="https://cdd.fen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yperlink" Target="https://fen.cz/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hspickova@ostrov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ostrov.cz/" TargetMode="External"/><Relationship Id="rId22" Type="http://schemas.openxmlformats.org/officeDocument/2006/relationships/hyperlink" Target="https://zakazky.ostrov.cz/manual_2/ezak-manual-dodavatele-cdd-pdf" TargetMode="External"/><Relationship Id="rId27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B17A6720D00F458F7F3E09855E2E40" ma:contentTypeVersion="13" ma:contentTypeDescription="Vytvoří nový dokument" ma:contentTypeScope="" ma:versionID="01a65ebde31c5306f8020190d6d30f45">
  <xsd:schema xmlns:xsd="http://www.w3.org/2001/XMLSchema" xmlns:xs="http://www.w3.org/2001/XMLSchema" xmlns:p="http://schemas.microsoft.com/office/2006/metadata/properties" xmlns:ns2="172744d7-b7d2-47ac-8879-e5385efed730" xmlns:ns3="193c07b0-bec8-415c-85a1-5a72904ae79e" targetNamespace="http://schemas.microsoft.com/office/2006/metadata/properties" ma:root="true" ma:fieldsID="d1f69494f9417fd78226ecf01eb46e7e" ns2:_="" ns3:_="">
    <xsd:import namespace="172744d7-b7d2-47ac-8879-e5385efed730"/>
    <xsd:import namespace="193c07b0-bec8-415c-85a1-5a72904ae7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744d7-b7d2-47ac-8879-e5385efe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053d4f19-23b6-45fa-833f-bf57fbe27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c07b0-bec8-415c-85a1-5a72904ae7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Sloupec zachycení celé taxonomie" ma:hidden="true" ma:list="{3806b3bf-83be-4400-a312-e8b3fe9d6985}" ma:internalName="TaxCatchAll" ma:showField="CatchAllData" ma:web="193c07b0-bec8-415c-85a1-5a72904ae7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3c07b0-bec8-415c-85a1-5a72904ae79e" xsi:nil="true"/>
    <lcf76f155ced4ddcb4097134ff3c332f xmlns="172744d7-b7d2-47ac-8879-e5385efed7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ABCB8D-2E7E-461F-A4F4-ED489CA555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744d7-b7d2-47ac-8879-e5385efed730"/>
    <ds:schemaRef ds:uri="193c07b0-bec8-415c-85a1-5a72904ae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B24DD6-C867-4BC1-86F1-5F55839978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A7AB52-D88C-41D6-A19C-AEE654A4C0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B4F65-88D3-4B49-8BE4-C3EB5789DC3E}">
  <ds:schemaRefs>
    <ds:schemaRef ds:uri="http://schemas.microsoft.com/office/2006/metadata/properties"/>
    <ds:schemaRef ds:uri="http://schemas.microsoft.com/office/infopath/2007/PartnerControls"/>
    <ds:schemaRef ds:uri="193c07b0-bec8-415c-85a1-5a72904ae79e"/>
    <ds:schemaRef ds:uri="172744d7-b7d2-47ac-8879-e5385efed7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4036</Words>
  <Characters>23816</Characters>
  <Application>Microsoft Office Word</Application>
  <DocSecurity>0</DocSecurity>
  <Lines>198</Lines>
  <Paragraphs>55</Paragraphs>
  <ScaleCrop>false</ScaleCrop>
  <Company/>
  <LinksUpToDate>false</LinksUpToDate>
  <CharactersWithSpaces>27797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papanek</dc:creator>
  <cp:keywords/>
  <cp:lastModifiedBy>Irena Kříbková</cp:lastModifiedBy>
  <cp:revision>92</cp:revision>
  <cp:lastPrinted>2025-05-29T05:56:00Z</cp:lastPrinted>
  <dcterms:created xsi:type="dcterms:W3CDTF">2025-05-20T20:08:00Z</dcterms:created>
  <dcterms:modified xsi:type="dcterms:W3CDTF">2025-05-29T06:02:00Z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2022-03-09T00:00:00Z</vt:filetime>
  </property>
  <property fmtid="{D5CDD505-2E9C-101B-9397-08002B2CF9AE}" pid="5" name="ContentTypeId">
    <vt:lpwstr>0x010100AEB17A6720D00F458F7F3E09855E2E40</vt:lpwstr>
  </property>
  <property fmtid="{D5CDD505-2E9C-101B-9397-08002B2CF9AE}" pid="6" name="Order">
    <vt:r8>1380800</vt:r8>
  </property>
  <property fmtid="{D5CDD505-2E9C-101B-9397-08002B2CF9AE}" pid="7" name="MediaServiceImageTags">
    <vt:lpwstr/>
  </property>
</Properties>
</file>